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71" w:rsidRPr="00F13150" w:rsidRDefault="00E47871" w:rsidP="00F13150">
      <w:pPr>
        <w:spacing w:after="0"/>
        <w:rPr>
          <w:rFonts w:ascii="Arial" w:hAnsi="Arial" w:cs="Arial"/>
          <w:b/>
          <w:sz w:val="20"/>
          <w:szCs w:val="20"/>
        </w:rPr>
      </w:pPr>
      <w:r>
        <w:rPr>
          <w:rFonts w:ascii="Arial" w:hAnsi="Arial" w:cs="Arial"/>
          <w:b/>
          <w:sz w:val="20"/>
          <w:szCs w:val="20"/>
        </w:rPr>
        <w:t xml:space="preserve">MEDIA RELEASE  </w:t>
      </w:r>
    </w:p>
    <w:p w:rsidR="00E47871" w:rsidRPr="00C01EA3" w:rsidRDefault="00E47871" w:rsidP="005F218D">
      <w:pPr>
        <w:widowControl w:val="0"/>
        <w:tabs>
          <w:tab w:val="left" w:pos="2520"/>
          <w:tab w:val="left" w:pos="5760"/>
        </w:tabs>
        <w:spacing w:after="0"/>
        <w:rPr>
          <w:rFonts w:ascii="Arial" w:hAnsi="Arial" w:cs="Arial"/>
          <w:b/>
          <w:sz w:val="20"/>
          <w:szCs w:val="20"/>
        </w:rPr>
      </w:pPr>
    </w:p>
    <w:p w:rsidR="00E47871" w:rsidRPr="00A27A8C" w:rsidRDefault="00E47871" w:rsidP="00A27A8C">
      <w:pPr>
        <w:widowControl w:val="0"/>
        <w:tabs>
          <w:tab w:val="left" w:pos="2520"/>
          <w:tab w:val="left" w:pos="5760"/>
        </w:tabs>
        <w:spacing w:after="0"/>
        <w:jc w:val="center"/>
        <w:rPr>
          <w:rFonts w:ascii="Arial" w:hAnsi="Arial" w:cs="Arial"/>
          <w:b/>
          <w:sz w:val="28"/>
          <w:szCs w:val="28"/>
        </w:rPr>
      </w:pPr>
      <w:r>
        <w:rPr>
          <w:rFonts w:ascii="Arial" w:hAnsi="Arial" w:cs="Arial"/>
          <w:b/>
          <w:sz w:val="28"/>
          <w:szCs w:val="28"/>
        </w:rPr>
        <w:t xml:space="preserve">CEO change at </w:t>
      </w:r>
      <w:r w:rsidRPr="00A27A8C">
        <w:rPr>
          <w:rFonts w:ascii="Arial" w:hAnsi="Arial" w:cs="Arial"/>
          <w:b/>
          <w:sz w:val="28"/>
          <w:szCs w:val="28"/>
        </w:rPr>
        <w:t xml:space="preserve">ING DIRECT </w:t>
      </w:r>
      <w:smartTag w:uri="urn:schemas-microsoft-com:office:smarttags" w:element="country-region">
        <w:smartTag w:uri="urn:schemas-microsoft-com:office:smarttags" w:element="place">
          <w:r w:rsidRPr="00A27A8C">
            <w:rPr>
              <w:rFonts w:ascii="Arial" w:hAnsi="Arial" w:cs="Arial"/>
              <w:b/>
              <w:sz w:val="28"/>
              <w:szCs w:val="28"/>
            </w:rPr>
            <w:t>Australia</w:t>
          </w:r>
        </w:smartTag>
      </w:smartTag>
    </w:p>
    <w:p w:rsidR="00E47871" w:rsidRPr="00C01EA3" w:rsidRDefault="00E47871" w:rsidP="005F218D">
      <w:pPr>
        <w:widowControl w:val="0"/>
        <w:tabs>
          <w:tab w:val="left" w:pos="2520"/>
          <w:tab w:val="left" w:pos="5760"/>
        </w:tabs>
        <w:spacing w:after="0"/>
        <w:rPr>
          <w:rFonts w:ascii="Arial" w:hAnsi="Arial" w:cs="Arial"/>
          <w:b/>
          <w:sz w:val="20"/>
          <w:szCs w:val="20"/>
        </w:rPr>
      </w:pPr>
    </w:p>
    <w:p w:rsidR="00E47871" w:rsidRPr="00C01EA3" w:rsidRDefault="00AF5C0A" w:rsidP="00C01EA3">
      <w:pPr>
        <w:rPr>
          <w:rFonts w:ascii="Arial" w:hAnsi="Arial" w:cs="Arial"/>
          <w:sz w:val="20"/>
          <w:szCs w:val="20"/>
        </w:rPr>
      </w:pPr>
      <w:r w:rsidRPr="00AF5C0A">
        <w:rPr>
          <w:rFonts w:ascii="Arial" w:hAnsi="Arial" w:cs="Arial"/>
          <w:b/>
          <w:i/>
          <w:sz w:val="20"/>
          <w:szCs w:val="20"/>
        </w:rPr>
        <w:t>Monday, 4</w:t>
      </w:r>
      <w:r w:rsidR="00E47871" w:rsidRPr="00AF5C0A">
        <w:rPr>
          <w:rFonts w:ascii="Arial" w:hAnsi="Arial" w:cs="Arial"/>
          <w:b/>
          <w:i/>
          <w:sz w:val="20"/>
          <w:szCs w:val="20"/>
        </w:rPr>
        <w:t xml:space="preserve"> June 2012:</w:t>
      </w:r>
      <w:r w:rsidR="00E47871">
        <w:rPr>
          <w:rFonts w:ascii="Arial" w:hAnsi="Arial" w:cs="Arial"/>
          <w:sz w:val="20"/>
          <w:szCs w:val="20"/>
        </w:rPr>
        <w:t xml:space="preserve"> </w:t>
      </w:r>
      <w:r w:rsidR="00E47871" w:rsidRPr="00C01EA3">
        <w:rPr>
          <w:rFonts w:ascii="Arial" w:hAnsi="Arial" w:cs="Arial"/>
          <w:sz w:val="20"/>
          <w:szCs w:val="20"/>
        </w:rPr>
        <w:t>After three years as CEO of ING DIRECT Australia, Do</w:t>
      </w:r>
      <w:r w:rsidR="00E47871">
        <w:rPr>
          <w:rFonts w:ascii="Arial" w:hAnsi="Arial" w:cs="Arial"/>
          <w:sz w:val="20"/>
          <w:szCs w:val="20"/>
        </w:rPr>
        <w:t>n Koch has been appointed as CEO of ING B</w:t>
      </w:r>
      <w:r w:rsidR="00E47871" w:rsidRPr="00C01EA3">
        <w:rPr>
          <w:rFonts w:ascii="Arial" w:hAnsi="Arial" w:cs="Arial"/>
          <w:sz w:val="20"/>
          <w:szCs w:val="20"/>
        </w:rPr>
        <w:t xml:space="preserve">ank Italy. </w:t>
      </w:r>
    </w:p>
    <w:p w:rsidR="00E47871" w:rsidRPr="00107521" w:rsidRDefault="00E47871" w:rsidP="00107521">
      <w:pPr>
        <w:rPr>
          <w:rFonts w:ascii="Times New Roman" w:hAnsi="Times New Roman"/>
          <w:sz w:val="24"/>
          <w:szCs w:val="24"/>
          <w:lang w:eastAsia="en-AU"/>
        </w:rPr>
      </w:pPr>
      <w:r w:rsidRPr="00C01EA3">
        <w:rPr>
          <w:rFonts w:ascii="Arial" w:hAnsi="Arial" w:cs="Arial"/>
          <w:sz w:val="20"/>
          <w:szCs w:val="20"/>
        </w:rPr>
        <w:t>Don will take up the role in August</w:t>
      </w:r>
      <w:r>
        <w:rPr>
          <w:rFonts w:ascii="Arial" w:hAnsi="Arial" w:cs="Arial"/>
          <w:sz w:val="20"/>
          <w:szCs w:val="20"/>
        </w:rPr>
        <w:t xml:space="preserve"> and will have responsibility for all ING </w:t>
      </w:r>
      <w:r w:rsidRPr="00107521">
        <w:rPr>
          <w:rFonts w:ascii="Arial" w:hAnsi="Arial" w:cs="Arial"/>
          <w:sz w:val="20"/>
          <w:szCs w:val="20"/>
        </w:rPr>
        <w:t>b</w:t>
      </w:r>
      <w:r w:rsidRPr="00107521">
        <w:rPr>
          <w:rFonts w:ascii="Arial" w:hAnsi="Arial" w:cs="Arial"/>
          <w:sz w:val="20"/>
          <w:szCs w:val="20"/>
          <w:lang w:eastAsia="en-AU"/>
        </w:rPr>
        <w:t xml:space="preserve">anking businesses </w:t>
      </w:r>
      <w:r w:rsidRPr="00107521">
        <w:rPr>
          <w:rFonts w:ascii="Arial" w:hAnsi="Arial" w:cs="Arial"/>
          <w:sz w:val="20"/>
          <w:szCs w:val="20"/>
        </w:rPr>
        <w:t xml:space="preserve">within </w:t>
      </w:r>
      <w:smartTag w:uri="urn:schemas-microsoft-com:office:smarttags" w:element="place">
        <w:smartTag w:uri="urn:schemas-microsoft-com:office:smarttags" w:element="country-region">
          <w:r w:rsidRPr="00107521">
            <w:rPr>
              <w:rFonts w:ascii="Arial" w:hAnsi="Arial" w:cs="Arial"/>
              <w:sz w:val="20"/>
              <w:szCs w:val="20"/>
            </w:rPr>
            <w:t>Italy</w:t>
          </w:r>
        </w:smartTag>
      </w:smartTag>
      <w:r w:rsidRPr="00107521">
        <w:rPr>
          <w:rFonts w:ascii="Arial" w:hAnsi="Arial" w:cs="Arial"/>
          <w:sz w:val="20"/>
          <w:szCs w:val="20"/>
        </w:rPr>
        <w:t>, including ING DIRECT</w:t>
      </w:r>
      <w:r>
        <w:rPr>
          <w:rFonts w:ascii="Arial" w:hAnsi="Arial" w:cs="Arial"/>
          <w:sz w:val="20"/>
          <w:szCs w:val="20"/>
        </w:rPr>
        <w:t>,</w:t>
      </w:r>
      <w:r w:rsidRPr="00107521">
        <w:rPr>
          <w:rFonts w:ascii="Arial" w:hAnsi="Arial" w:cs="Arial"/>
          <w:sz w:val="20"/>
          <w:szCs w:val="20"/>
        </w:rPr>
        <w:t xml:space="preserve"> c</w:t>
      </w:r>
      <w:r w:rsidRPr="00107521">
        <w:rPr>
          <w:rFonts w:ascii="Arial" w:hAnsi="Arial" w:cs="Arial"/>
          <w:sz w:val="20"/>
          <w:szCs w:val="20"/>
          <w:lang w:eastAsia="en-AU"/>
        </w:rPr>
        <w:t>ommercial and wholesale activities. </w:t>
      </w:r>
    </w:p>
    <w:p w:rsidR="00E47871" w:rsidRPr="00107521" w:rsidRDefault="00E47871" w:rsidP="00107521">
      <w:pPr>
        <w:spacing w:line="240" w:lineRule="auto"/>
        <w:rPr>
          <w:rFonts w:ascii="Times New Roman" w:hAnsi="Times New Roman"/>
          <w:sz w:val="24"/>
          <w:szCs w:val="24"/>
          <w:lang w:eastAsia="en-AU"/>
        </w:rPr>
      </w:pPr>
      <w:r w:rsidRPr="00107521">
        <w:rPr>
          <w:rFonts w:ascii="Arial" w:hAnsi="Arial" w:cs="Arial"/>
          <w:color w:val="000000"/>
          <w:sz w:val="20"/>
          <w:szCs w:val="20"/>
          <w:lang w:eastAsia="en-AU"/>
        </w:rPr>
        <w:t>During his time in Australia, Don </w:t>
      </w:r>
      <w:r w:rsidRPr="00107521">
        <w:rPr>
          <w:rFonts w:ascii="Arial" w:hAnsi="Arial" w:cs="Arial"/>
          <w:sz w:val="20"/>
          <w:szCs w:val="20"/>
          <w:lang w:eastAsia="en-AU"/>
        </w:rPr>
        <w:t xml:space="preserve">has overseen the expansion of ING DIRECT into transactional </w:t>
      </w:r>
      <w:r w:rsidR="0041312B">
        <w:rPr>
          <w:rFonts w:ascii="Arial" w:hAnsi="Arial" w:cs="Arial"/>
          <w:sz w:val="20"/>
          <w:szCs w:val="20"/>
          <w:lang w:eastAsia="en-AU"/>
        </w:rPr>
        <w:t>banking and re</w:t>
      </w:r>
      <w:r w:rsidRPr="00107521">
        <w:rPr>
          <w:rFonts w:ascii="Arial" w:hAnsi="Arial" w:cs="Arial"/>
          <w:sz w:val="20"/>
          <w:szCs w:val="20"/>
          <w:lang w:eastAsia="en-AU"/>
        </w:rPr>
        <w:t>structured the bank for sustainable growth. Don will relinquish his role on the board of ING DIRECT as part of this move.</w:t>
      </w:r>
    </w:p>
    <w:p w:rsidR="00E47871" w:rsidRPr="00107521" w:rsidRDefault="00E47871" w:rsidP="00107521">
      <w:pPr>
        <w:spacing w:line="240" w:lineRule="auto"/>
        <w:rPr>
          <w:rFonts w:ascii="Arial" w:hAnsi="Arial" w:cs="Arial"/>
          <w:color w:val="000000"/>
          <w:sz w:val="20"/>
          <w:szCs w:val="20"/>
          <w:lang w:eastAsia="en-AU"/>
        </w:rPr>
      </w:pPr>
      <w:r w:rsidRPr="00107521">
        <w:rPr>
          <w:rFonts w:ascii="Arial" w:hAnsi="Arial" w:cs="Arial"/>
          <w:color w:val="000000"/>
          <w:sz w:val="20"/>
          <w:szCs w:val="20"/>
          <w:lang w:eastAsia="en-AU"/>
        </w:rPr>
        <w:t xml:space="preserve">Don will be replaced by Vaughn Richtor who previously held the CEO role from 1996 until 2005, overseeing the launch of ING DIRECT in </w:t>
      </w:r>
      <w:smartTag w:uri="urn:schemas-microsoft-com:office:smarttags" w:element="country-region">
        <w:smartTag w:uri="urn:schemas-microsoft-com:office:smarttags" w:element="place">
          <w:r w:rsidRPr="00107521">
            <w:rPr>
              <w:rFonts w:ascii="Arial" w:hAnsi="Arial" w:cs="Arial"/>
              <w:color w:val="000000"/>
              <w:sz w:val="20"/>
              <w:szCs w:val="20"/>
              <w:lang w:eastAsia="en-AU"/>
            </w:rPr>
            <w:t>Australia</w:t>
          </w:r>
        </w:smartTag>
      </w:smartTag>
      <w:r w:rsidRPr="00107521">
        <w:rPr>
          <w:rFonts w:ascii="Arial" w:hAnsi="Arial" w:cs="Arial"/>
          <w:color w:val="000000"/>
          <w:sz w:val="20"/>
          <w:szCs w:val="20"/>
          <w:lang w:eastAsia="en-AU"/>
        </w:rPr>
        <w:t xml:space="preserve">.  </w:t>
      </w:r>
    </w:p>
    <w:p w:rsidR="00E47871" w:rsidRDefault="00E47871" w:rsidP="00107521">
      <w:pPr>
        <w:widowControl w:val="0"/>
        <w:tabs>
          <w:tab w:val="left" w:pos="2520"/>
          <w:tab w:val="left" w:pos="5760"/>
        </w:tabs>
        <w:spacing w:line="240" w:lineRule="auto"/>
        <w:rPr>
          <w:rFonts w:ascii="Arial" w:hAnsi="Arial" w:cs="Arial"/>
          <w:color w:val="333333"/>
          <w:sz w:val="20"/>
          <w:szCs w:val="20"/>
          <w:lang w:val="en-US" w:eastAsia="en-AU"/>
        </w:rPr>
      </w:pPr>
      <w:r w:rsidRPr="00107521">
        <w:rPr>
          <w:rFonts w:ascii="Arial" w:hAnsi="Arial" w:cs="Arial"/>
          <w:color w:val="000000"/>
          <w:sz w:val="20"/>
          <w:szCs w:val="20"/>
          <w:lang w:eastAsia="en-AU"/>
        </w:rPr>
        <w:t xml:space="preserve">Vaughn currently sits on the ING DIRECT Australia Board and will </w:t>
      </w:r>
      <w:r w:rsidR="0041312B">
        <w:rPr>
          <w:rFonts w:ascii="Arial" w:hAnsi="Arial" w:cs="Arial"/>
          <w:color w:val="000000"/>
          <w:sz w:val="20"/>
          <w:szCs w:val="20"/>
          <w:lang w:eastAsia="en-AU"/>
        </w:rPr>
        <w:t xml:space="preserve">manage </w:t>
      </w:r>
      <w:r w:rsidRPr="00107521">
        <w:rPr>
          <w:rFonts w:ascii="Arial" w:hAnsi="Arial" w:cs="Arial"/>
          <w:color w:val="000000"/>
          <w:sz w:val="20"/>
          <w:szCs w:val="20"/>
          <w:lang w:eastAsia="en-AU"/>
        </w:rPr>
        <w:t xml:space="preserve">the Australian business while </w:t>
      </w:r>
      <w:r w:rsidRPr="00107521">
        <w:rPr>
          <w:rFonts w:ascii="Arial" w:hAnsi="Arial" w:cs="Arial"/>
          <w:color w:val="333333"/>
          <w:sz w:val="20"/>
          <w:szCs w:val="20"/>
          <w:lang w:val="en-US" w:eastAsia="en-AU"/>
        </w:rPr>
        <w:t>continuing to be responsible for ING retail banking in India, Thailand and China.</w:t>
      </w:r>
    </w:p>
    <w:p w:rsidR="00E47871" w:rsidRPr="00107521" w:rsidRDefault="00E47871" w:rsidP="00107521">
      <w:pPr>
        <w:widowControl w:val="0"/>
        <w:tabs>
          <w:tab w:val="left" w:pos="2520"/>
          <w:tab w:val="left" w:pos="5760"/>
        </w:tabs>
        <w:spacing w:line="240" w:lineRule="auto"/>
        <w:rPr>
          <w:rFonts w:ascii="Arial" w:hAnsi="Arial" w:cs="Arial"/>
          <w:color w:val="333333"/>
          <w:sz w:val="20"/>
          <w:szCs w:val="20"/>
          <w:lang w:val="en-US" w:eastAsia="en-AU"/>
        </w:rPr>
      </w:pPr>
      <w:r>
        <w:rPr>
          <w:rFonts w:ascii="Arial" w:hAnsi="Arial" w:cs="Arial"/>
          <w:color w:val="333333"/>
          <w:sz w:val="20"/>
          <w:szCs w:val="20"/>
          <w:lang w:val="en-US" w:eastAsia="en-AU"/>
        </w:rPr>
        <w:t xml:space="preserve">Vaughn will be relocating from </w:t>
      </w:r>
      <w:smartTag w:uri="urn:schemas-microsoft-com:office:smarttags" w:element="country-region">
        <w:r>
          <w:rPr>
            <w:rFonts w:ascii="Arial" w:hAnsi="Arial" w:cs="Arial"/>
            <w:color w:val="333333"/>
            <w:sz w:val="20"/>
            <w:szCs w:val="20"/>
            <w:lang w:val="en-US" w:eastAsia="en-AU"/>
          </w:rPr>
          <w:t>Singapore</w:t>
        </w:r>
      </w:smartTag>
      <w:r>
        <w:rPr>
          <w:rFonts w:ascii="Arial" w:hAnsi="Arial" w:cs="Arial"/>
          <w:color w:val="333333"/>
          <w:sz w:val="20"/>
          <w:szCs w:val="20"/>
          <w:lang w:val="en-US" w:eastAsia="en-AU"/>
        </w:rPr>
        <w:t xml:space="preserve"> to take up the </w:t>
      </w:r>
      <w:smartTag w:uri="urn:schemas-microsoft-com:office:smarttags" w:element="place">
        <w:smartTag w:uri="urn:schemas-microsoft-com:office:smarttags" w:element="City">
          <w:r>
            <w:rPr>
              <w:rFonts w:ascii="Arial" w:hAnsi="Arial" w:cs="Arial"/>
              <w:color w:val="333333"/>
              <w:sz w:val="20"/>
              <w:szCs w:val="20"/>
              <w:lang w:val="en-US" w:eastAsia="en-AU"/>
            </w:rPr>
            <w:t>Sydney</w:t>
          </w:r>
        </w:smartTag>
      </w:smartTag>
      <w:r>
        <w:rPr>
          <w:rFonts w:ascii="Arial" w:hAnsi="Arial" w:cs="Arial"/>
          <w:color w:val="333333"/>
          <w:sz w:val="20"/>
          <w:szCs w:val="20"/>
          <w:lang w:val="en-US" w:eastAsia="en-AU"/>
        </w:rPr>
        <w:t xml:space="preserve"> based role.</w:t>
      </w:r>
    </w:p>
    <w:p w:rsidR="00E47871" w:rsidRPr="00107521" w:rsidRDefault="00E47871" w:rsidP="00107521">
      <w:pPr>
        <w:widowControl w:val="0"/>
        <w:tabs>
          <w:tab w:val="left" w:pos="2520"/>
          <w:tab w:val="left" w:pos="5760"/>
        </w:tabs>
        <w:spacing w:line="240" w:lineRule="auto"/>
        <w:rPr>
          <w:rFonts w:ascii="Arial" w:hAnsi="Arial" w:cs="Arial"/>
          <w:color w:val="333333"/>
          <w:sz w:val="20"/>
          <w:szCs w:val="20"/>
          <w:lang w:val="en-US" w:eastAsia="en-AU"/>
        </w:rPr>
      </w:pPr>
      <w:r w:rsidRPr="00107521">
        <w:rPr>
          <w:rFonts w:ascii="Arial" w:hAnsi="Arial" w:cs="Arial"/>
          <w:color w:val="000000"/>
          <w:sz w:val="20"/>
          <w:szCs w:val="20"/>
          <w:lang w:eastAsia="en-AU"/>
        </w:rPr>
        <w:t xml:space="preserve">The appointment of Vaughn reflects the increasing significance of the Australian market for ING Group as part of the </w:t>
      </w:r>
      <w:smartTag w:uri="urn:schemas-microsoft-com:office:smarttags" w:element="place">
        <w:r w:rsidRPr="00107521">
          <w:rPr>
            <w:rFonts w:ascii="Arial" w:hAnsi="Arial" w:cs="Arial"/>
            <w:color w:val="000000"/>
            <w:sz w:val="20"/>
            <w:szCs w:val="20"/>
            <w:lang w:eastAsia="en-AU"/>
          </w:rPr>
          <w:t>Asia</w:t>
        </w:r>
      </w:smartTag>
      <w:r w:rsidRPr="00107521">
        <w:rPr>
          <w:rFonts w:ascii="Arial" w:hAnsi="Arial" w:cs="Arial"/>
          <w:color w:val="000000"/>
          <w:sz w:val="20"/>
          <w:szCs w:val="20"/>
          <w:lang w:eastAsia="en-AU"/>
        </w:rPr>
        <w:t xml:space="preserve"> region.</w:t>
      </w:r>
    </w:p>
    <w:p w:rsidR="00E47871" w:rsidRDefault="00E47871" w:rsidP="00386C7B">
      <w:pPr>
        <w:widowControl w:val="0"/>
        <w:tabs>
          <w:tab w:val="left" w:pos="2520"/>
          <w:tab w:val="left" w:pos="5760"/>
        </w:tabs>
        <w:spacing w:after="0"/>
        <w:jc w:val="center"/>
        <w:rPr>
          <w:rFonts w:ascii="Arial" w:hAnsi="Arial" w:cs="Arial"/>
          <w:i/>
          <w:sz w:val="20"/>
          <w:szCs w:val="20"/>
        </w:rPr>
      </w:pPr>
      <w:r w:rsidRPr="00CD573C">
        <w:rPr>
          <w:rFonts w:ascii="Arial" w:hAnsi="Arial" w:cs="Arial"/>
          <w:i/>
          <w:sz w:val="20"/>
          <w:szCs w:val="20"/>
        </w:rPr>
        <w:t>-ENDS-</w:t>
      </w:r>
    </w:p>
    <w:p w:rsidR="00E47871" w:rsidRPr="00CD573C" w:rsidRDefault="00E47871" w:rsidP="00386C7B">
      <w:pPr>
        <w:widowControl w:val="0"/>
        <w:tabs>
          <w:tab w:val="left" w:pos="2520"/>
          <w:tab w:val="left" w:pos="5760"/>
        </w:tabs>
        <w:spacing w:after="0"/>
        <w:jc w:val="center"/>
        <w:rPr>
          <w:rFonts w:ascii="Arial" w:hAnsi="Arial" w:cs="Arial"/>
          <w:i/>
          <w:sz w:val="20"/>
          <w:szCs w:val="20"/>
        </w:rPr>
      </w:pPr>
    </w:p>
    <w:p w:rsidR="00E47871" w:rsidRPr="002659E5" w:rsidRDefault="00E47871" w:rsidP="002659E5">
      <w:pPr>
        <w:widowControl w:val="0"/>
        <w:tabs>
          <w:tab w:val="left" w:pos="2520"/>
          <w:tab w:val="left" w:pos="5760"/>
        </w:tabs>
        <w:spacing w:after="0"/>
        <w:rPr>
          <w:rFonts w:ascii="Arial" w:hAnsi="Arial" w:cs="Arial"/>
          <w:b/>
          <w:sz w:val="20"/>
          <w:szCs w:val="20"/>
        </w:rPr>
      </w:pPr>
      <w:r w:rsidRPr="009914EF">
        <w:rPr>
          <w:rFonts w:ascii="Arial" w:hAnsi="Arial" w:cs="Arial"/>
          <w:b/>
          <w:sz w:val="20"/>
          <w:szCs w:val="20"/>
        </w:rPr>
        <w:t>For photos of</w:t>
      </w:r>
      <w:r>
        <w:t xml:space="preserve"> </w:t>
      </w:r>
      <w:r w:rsidRPr="00A27A8C">
        <w:rPr>
          <w:rFonts w:ascii="Arial" w:hAnsi="Arial" w:cs="Arial"/>
          <w:b/>
          <w:sz w:val="20"/>
          <w:szCs w:val="20"/>
        </w:rPr>
        <w:t>Don Koch</w:t>
      </w:r>
      <w:r>
        <w:rPr>
          <w:rFonts w:ascii="Arial" w:hAnsi="Arial" w:cs="Arial"/>
          <w:b/>
          <w:sz w:val="20"/>
          <w:szCs w:val="20"/>
        </w:rPr>
        <w:t xml:space="preserve"> or Vaughn Richtor</w:t>
      </w:r>
      <w:r w:rsidRPr="00891444">
        <w:rPr>
          <w:rFonts w:ascii="Arial" w:hAnsi="Arial" w:cs="Arial"/>
          <w:b/>
          <w:sz w:val="20"/>
          <w:szCs w:val="20"/>
        </w:rPr>
        <w:t>,</w:t>
      </w:r>
      <w:r w:rsidRPr="009914EF">
        <w:rPr>
          <w:rFonts w:ascii="Arial" w:hAnsi="Arial" w:cs="Arial"/>
          <w:b/>
          <w:sz w:val="20"/>
          <w:szCs w:val="20"/>
        </w:rPr>
        <w:t xml:space="preserve"> please</w:t>
      </w:r>
      <w:r>
        <w:rPr>
          <w:rFonts w:ascii="Arial" w:hAnsi="Arial" w:cs="Arial"/>
          <w:b/>
          <w:sz w:val="20"/>
          <w:szCs w:val="20"/>
        </w:rPr>
        <w:t xml:space="preserve"> visit the ING DIRECT </w:t>
      </w:r>
      <w:hyperlink r:id="rId7" w:history="1">
        <w:r w:rsidRPr="00956E23">
          <w:rPr>
            <w:rStyle w:val="Hyperlink"/>
            <w:rFonts w:ascii="Arial" w:hAnsi="Arial" w:cs="Arial"/>
            <w:b/>
            <w:sz w:val="20"/>
            <w:szCs w:val="20"/>
          </w:rPr>
          <w:t>Online Newsroom</w:t>
        </w:r>
      </w:hyperlink>
      <w:r>
        <w:rPr>
          <w:rFonts w:ascii="Arial" w:hAnsi="Arial" w:cs="Arial"/>
          <w:b/>
          <w:sz w:val="20"/>
          <w:szCs w:val="20"/>
        </w:rPr>
        <w:t xml:space="preserve">. </w:t>
      </w:r>
    </w:p>
    <w:p w:rsidR="00E47871" w:rsidRDefault="00E47871" w:rsidP="002A529A">
      <w:pPr>
        <w:widowControl w:val="0"/>
        <w:tabs>
          <w:tab w:val="left" w:pos="2520"/>
          <w:tab w:val="left" w:pos="5760"/>
        </w:tabs>
        <w:spacing w:after="0"/>
        <w:jc w:val="both"/>
        <w:rPr>
          <w:rFonts w:ascii="Arial" w:hAnsi="Arial" w:cs="Arial"/>
          <w:sz w:val="20"/>
          <w:szCs w:val="20"/>
        </w:rPr>
      </w:pPr>
    </w:p>
    <w:p w:rsidR="00E47871" w:rsidRPr="00386C7B" w:rsidRDefault="00E47871" w:rsidP="002A529A">
      <w:pPr>
        <w:widowControl w:val="0"/>
        <w:tabs>
          <w:tab w:val="left" w:pos="2520"/>
          <w:tab w:val="left" w:pos="5760"/>
        </w:tabs>
        <w:spacing w:after="0"/>
        <w:jc w:val="both"/>
        <w:rPr>
          <w:rFonts w:ascii="Arial" w:hAnsi="Arial" w:cs="Arial"/>
          <w:b/>
          <w:sz w:val="20"/>
          <w:szCs w:val="20"/>
        </w:rPr>
      </w:pPr>
      <w:r>
        <w:rPr>
          <w:rFonts w:ascii="Arial" w:hAnsi="Arial" w:cs="Arial"/>
          <w:sz w:val="20"/>
          <w:szCs w:val="20"/>
        </w:rPr>
        <w:t xml:space="preserve">Media contact: </w:t>
      </w:r>
    </w:p>
    <w:p w:rsidR="00E47871" w:rsidRPr="00386C7B" w:rsidRDefault="00E47871" w:rsidP="002A529A">
      <w:pPr>
        <w:widowControl w:val="0"/>
        <w:tabs>
          <w:tab w:val="left" w:pos="2700"/>
          <w:tab w:val="left" w:pos="5760"/>
        </w:tabs>
        <w:spacing w:after="0"/>
        <w:jc w:val="both"/>
        <w:rPr>
          <w:rFonts w:ascii="Arial" w:hAnsi="Arial" w:cs="Arial"/>
          <w:sz w:val="20"/>
          <w:szCs w:val="20"/>
        </w:rPr>
      </w:pPr>
      <w:r>
        <w:rPr>
          <w:rFonts w:ascii="Arial" w:hAnsi="Arial" w:cs="Arial"/>
          <w:sz w:val="20"/>
          <w:szCs w:val="20"/>
        </w:rPr>
        <w:t>David Breen</w:t>
      </w:r>
    </w:p>
    <w:p w:rsidR="00E47871" w:rsidRPr="00386C7B" w:rsidRDefault="00E47871" w:rsidP="002A529A">
      <w:pPr>
        <w:widowControl w:val="0"/>
        <w:tabs>
          <w:tab w:val="left" w:pos="2700"/>
          <w:tab w:val="left" w:pos="5760"/>
        </w:tabs>
        <w:spacing w:after="0"/>
        <w:jc w:val="both"/>
        <w:rPr>
          <w:rFonts w:ascii="Arial" w:hAnsi="Arial" w:cs="Arial"/>
          <w:sz w:val="20"/>
          <w:szCs w:val="20"/>
        </w:rPr>
      </w:pPr>
      <w:r>
        <w:rPr>
          <w:rFonts w:ascii="Arial" w:hAnsi="Arial" w:cs="Arial"/>
          <w:sz w:val="20"/>
          <w:szCs w:val="20"/>
        </w:rPr>
        <w:t xml:space="preserve">Head of Corporate Affairs, </w:t>
      </w:r>
      <w:r w:rsidRPr="00386C7B">
        <w:rPr>
          <w:rFonts w:ascii="Arial" w:hAnsi="Arial" w:cs="Arial"/>
          <w:sz w:val="20"/>
          <w:szCs w:val="20"/>
        </w:rPr>
        <w:t>ING DIRECT</w:t>
      </w:r>
    </w:p>
    <w:p w:rsidR="00E47871" w:rsidRPr="00727986" w:rsidRDefault="00E47871" w:rsidP="002A529A">
      <w:pPr>
        <w:widowControl w:val="0"/>
        <w:tabs>
          <w:tab w:val="left" w:pos="2700"/>
          <w:tab w:val="left" w:pos="5760"/>
        </w:tabs>
        <w:spacing w:after="0"/>
        <w:jc w:val="both"/>
        <w:rPr>
          <w:rFonts w:ascii="Arial" w:hAnsi="Arial" w:cs="Arial"/>
          <w:sz w:val="20"/>
          <w:szCs w:val="20"/>
          <w:lang w:val="nl-NL"/>
        </w:rPr>
      </w:pPr>
      <w:r w:rsidRPr="00F21D42">
        <w:rPr>
          <w:rFonts w:ascii="Arial" w:hAnsi="Arial" w:cs="Arial"/>
          <w:sz w:val="20"/>
          <w:szCs w:val="20"/>
          <w:lang w:val="nl-NL"/>
        </w:rPr>
        <w:t>+61 2 90</w:t>
      </w:r>
      <w:r>
        <w:rPr>
          <w:rFonts w:ascii="Arial" w:hAnsi="Arial" w:cs="Arial"/>
          <w:sz w:val="20"/>
          <w:szCs w:val="20"/>
          <w:lang w:val="nl-NL"/>
        </w:rPr>
        <w:t>28</w:t>
      </w:r>
      <w:r w:rsidRPr="00F21D42">
        <w:rPr>
          <w:rFonts w:ascii="Arial" w:hAnsi="Arial" w:cs="Arial"/>
          <w:sz w:val="20"/>
          <w:szCs w:val="20"/>
          <w:lang w:val="nl-NL"/>
        </w:rPr>
        <w:t xml:space="preserve"> </w:t>
      </w:r>
      <w:r>
        <w:rPr>
          <w:rFonts w:ascii="Arial" w:hAnsi="Arial" w:cs="Arial"/>
          <w:sz w:val="20"/>
          <w:szCs w:val="20"/>
          <w:lang w:val="nl-NL"/>
        </w:rPr>
        <w:t>4347</w:t>
      </w:r>
    </w:p>
    <w:p w:rsidR="00E47871" w:rsidRPr="00727986" w:rsidRDefault="00E47871" w:rsidP="002A529A">
      <w:pPr>
        <w:widowControl w:val="0"/>
        <w:tabs>
          <w:tab w:val="left" w:pos="2700"/>
          <w:tab w:val="left" w:pos="5760"/>
        </w:tabs>
        <w:spacing w:after="0"/>
        <w:jc w:val="both"/>
        <w:rPr>
          <w:rFonts w:ascii="Arial" w:hAnsi="Arial" w:cs="Arial"/>
          <w:sz w:val="20"/>
          <w:szCs w:val="20"/>
          <w:lang w:val="nl-NL"/>
        </w:rPr>
      </w:pPr>
      <w:r w:rsidRPr="00F21D42">
        <w:rPr>
          <w:rFonts w:ascii="Arial" w:hAnsi="Arial" w:cs="Arial"/>
          <w:sz w:val="20"/>
          <w:szCs w:val="20"/>
          <w:lang w:val="nl-NL"/>
        </w:rPr>
        <w:t>+61 41</w:t>
      </w:r>
      <w:r>
        <w:rPr>
          <w:rFonts w:ascii="Arial" w:hAnsi="Arial" w:cs="Arial"/>
          <w:sz w:val="20"/>
          <w:szCs w:val="20"/>
          <w:lang w:val="nl-NL"/>
        </w:rPr>
        <w:t>2</w:t>
      </w:r>
      <w:r w:rsidRPr="00F21D42">
        <w:rPr>
          <w:rFonts w:ascii="Arial" w:hAnsi="Arial" w:cs="Arial"/>
          <w:sz w:val="20"/>
          <w:szCs w:val="20"/>
          <w:lang w:val="nl-NL"/>
        </w:rPr>
        <w:t xml:space="preserve"> </w:t>
      </w:r>
      <w:r>
        <w:rPr>
          <w:rFonts w:ascii="Arial" w:hAnsi="Arial" w:cs="Arial"/>
          <w:sz w:val="20"/>
          <w:szCs w:val="20"/>
          <w:lang w:val="nl-NL"/>
        </w:rPr>
        <w:t>933</w:t>
      </w:r>
      <w:r w:rsidRPr="00F21D42">
        <w:rPr>
          <w:rFonts w:ascii="Arial" w:hAnsi="Arial" w:cs="Arial"/>
          <w:sz w:val="20"/>
          <w:szCs w:val="20"/>
          <w:lang w:val="nl-NL"/>
        </w:rPr>
        <w:t xml:space="preserve"> </w:t>
      </w:r>
      <w:r>
        <w:rPr>
          <w:rFonts w:ascii="Arial" w:hAnsi="Arial" w:cs="Arial"/>
          <w:sz w:val="20"/>
          <w:szCs w:val="20"/>
          <w:lang w:val="nl-NL"/>
        </w:rPr>
        <w:t>060</w:t>
      </w:r>
    </w:p>
    <w:p w:rsidR="00E47871" w:rsidRPr="00745091" w:rsidRDefault="00FA602F" w:rsidP="00F13150">
      <w:pPr>
        <w:spacing w:after="0"/>
        <w:rPr>
          <w:lang w:val="nl-NL"/>
        </w:rPr>
      </w:pPr>
      <w:hyperlink r:id="rId8" w:history="1">
        <w:r w:rsidR="00E47871">
          <w:rPr>
            <w:rStyle w:val="Hyperlink"/>
            <w:rFonts w:ascii="Arial" w:hAnsi="Arial" w:cs="Arial"/>
            <w:sz w:val="20"/>
            <w:szCs w:val="20"/>
            <w:lang w:val="nl-NL"/>
          </w:rPr>
          <w:t>david.breen@ingdirect.com.au</w:t>
        </w:r>
      </w:hyperlink>
    </w:p>
    <w:p w:rsidR="00E47871" w:rsidRPr="00CD573C" w:rsidRDefault="00E47871" w:rsidP="00F13150">
      <w:pPr>
        <w:spacing w:after="0"/>
        <w:rPr>
          <w:rFonts w:ascii="Arial" w:hAnsi="Arial" w:cs="Arial"/>
          <w:sz w:val="20"/>
          <w:szCs w:val="20"/>
          <w:lang w:val="nl-NL"/>
        </w:rPr>
      </w:pPr>
    </w:p>
    <w:p w:rsidR="00E47871" w:rsidRPr="00727986" w:rsidRDefault="00E47871" w:rsidP="00F13150">
      <w:pPr>
        <w:widowControl w:val="0"/>
        <w:tabs>
          <w:tab w:val="left" w:pos="2520"/>
          <w:tab w:val="left" w:pos="5760"/>
        </w:tabs>
        <w:spacing w:after="0"/>
        <w:jc w:val="both"/>
        <w:rPr>
          <w:rFonts w:ascii="Arial" w:hAnsi="Arial" w:cs="Arial"/>
          <w:b/>
          <w:sz w:val="20"/>
          <w:szCs w:val="20"/>
          <w:lang w:val="nl-NL"/>
        </w:rPr>
      </w:pPr>
      <w:r w:rsidRPr="00F21D42">
        <w:rPr>
          <w:rFonts w:ascii="Arial" w:hAnsi="Arial" w:cs="Arial"/>
          <w:b/>
          <w:sz w:val="20"/>
          <w:szCs w:val="20"/>
          <w:lang w:val="nl-NL"/>
        </w:rPr>
        <w:t>About ING DIRECT</w:t>
      </w:r>
    </w:p>
    <w:p w:rsidR="00E47871" w:rsidRPr="00C01EA3" w:rsidRDefault="00E47871" w:rsidP="00C01EA3">
      <w:pPr>
        <w:spacing w:after="0" w:line="240" w:lineRule="auto"/>
        <w:rPr>
          <w:rFonts w:ascii="Arial" w:hAnsi="Arial" w:cs="Arial"/>
          <w:sz w:val="20"/>
          <w:szCs w:val="20"/>
        </w:rPr>
      </w:pPr>
      <w:r w:rsidRPr="00386C7B">
        <w:rPr>
          <w:rFonts w:ascii="Arial" w:hAnsi="Arial" w:cs="Arial"/>
          <w:sz w:val="20"/>
          <w:szCs w:val="20"/>
        </w:rPr>
        <w:t xml:space="preserve">ING DIRECT pioneered branchless banking in </w:t>
      </w:r>
      <w:smartTag w:uri="urn:schemas-microsoft-com:office:smarttags" w:element="country-region">
        <w:r w:rsidRPr="00386C7B">
          <w:rPr>
            <w:rFonts w:ascii="Arial" w:hAnsi="Arial" w:cs="Arial"/>
            <w:sz w:val="20"/>
            <w:szCs w:val="20"/>
          </w:rPr>
          <w:t>Australia</w:t>
        </w:r>
      </w:smartTag>
      <w:r w:rsidRPr="00386C7B">
        <w:rPr>
          <w:rFonts w:ascii="Arial" w:hAnsi="Arial" w:cs="Arial"/>
          <w:sz w:val="20"/>
          <w:szCs w:val="20"/>
        </w:rPr>
        <w:t xml:space="preserve"> by offering the first online, high interest, fee free savings account. Our low cost operating model allows us to pass these savings on to the customer in the form of great value products and services. Today, ING DIRECT has more than 1.4 million customers with $26 billion in deposits and $38 billion in mortgages and a range of innovative banking products.</w:t>
      </w:r>
      <w:r>
        <w:rPr>
          <w:rFonts w:ascii="Arial" w:hAnsi="Arial" w:cs="Arial"/>
          <w:sz w:val="20"/>
          <w:szCs w:val="20"/>
        </w:rPr>
        <w:t xml:space="preserve"> </w:t>
      </w:r>
      <w:r w:rsidRPr="00386C7B">
        <w:rPr>
          <w:rFonts w:ascii="Arial" w:hAnsi="Arial" w:cs="Arial"/>
          <w:b/>
          <w:sz w:val="20"/>
          <w:szCs w:val="20"/>
        </w:rPr>
        <w:t>Please note ING DIRECT is never abbreviated to ING.</w:t>
      </w:r>
    </w:p>
    <w:p w:rsidR="00E47871" w:rsidRDefault="00E47871" w:rsidP="00907AF6"/>
    <w:sectPr w:rsidR="00E47871" w:rsidSect="00CD573C">
      <w:headerReference w:type="even" r:id="rId9"/>
      <w:headerReference w:type="default" r:id="rId10"/>
      <w:footerReference w:type="even" r:id="rId11"/>
      <w:footerReference w:type="default" r:id="rId12"/>
      <w:headerReference w:type="first" r:id="rId13"/>
      <w:footerReference w:type="first" r:id="rId14"/>
      <w:pgSz w:w="11906" w:h="16838"/>
      <w:pgMar w:top="993"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71" w:rsidRDefault="00E47871" w:rsidP="001B5560">
      <w:pPr>
        <w:spacing w:after="0" w:line="240" w:lineRule="auto"/>
      </w:pPr>
      <w:r>
        <w:separator/>
      </w:r>
    </w:p>
  </w:endnote>
  <w:endnote w:type="continuationSeparator" w:id="0">
    <w:p w:rsidR="00E47871" w:rsidRDefault="00E47871" w:rsidP="001B5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JZDPJ+PraxisLT-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71" w:rsidRDefault="00E478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71" w:rsidRDefault="00E478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71" w:rsidRDefault="00E47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71" w:rsidRDefault="00E47871" w:rsidP="001B5560">
      <w:pPr>
        <w:spacing w:after="0" w:line="240" w:lineRule="auto"/>
      </w:pPr>
      <w:r>
        <w:separator/>
      </w:r>
    </w:p>
  </w:footnote>
  <w:footnote w:type="continuationSeparator" w:id="0">
    <w:p w:rsidR="00E47871" w:rsidRDefault="00E47871" w:rsidP="001B5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71" w:rsidRDefault="00E478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71" w:rsidRDefault="00AF5C0A" w:rsidP="001B5560">
    <w:pPr>
      <w:pStyle w:val="Header"/>
      <w:jc w:val="right"/>
    </w:pPr>
    <w:r>
      <w:rPr>
        <w:noProof/>
        <w:lang w:eastAsia="en-AU"/>
      </w:rPr>
      <w:drawing>
        <wp:inline distT="0" distB="0" distL="0" distR="0">
          <wp:extent cx="2095500" cy="523875"/>
          <wp:effectExtent l="19050" t="0" r="0" b="0"/>
          <wp:docPr id="1" name="Picture 1" descr="ING-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CC New Logo"/>
                  <pic:cNvPicPr>
                    <a:picLocks noChangeAspect="1" noChangeArrowheads="1"/>
                  </pic:cNvPicPr>
                </pic:nvPicPr>
                <pic:blipFill>
                  <a:blip r:embed="rId1"/>
                  <a:srcRect/>
                  <a:stretch>
                    <a:fillRect/>
                  </a:stretch>
                </pic:blipFill>
                <pic:spPr bwMode="auto">
                  <a:xfrm>
                    <a:off x="0" y="0"/>
                    <a:ext cx="2095500" cy="523875"/>
                  </a:xfrm>
                  <a:prstGeom prst="rect">
                    <a:avLst/>
                  </a:prstGeom>
                  <a:noFill/>
                  <a:ln w="9525">
                    <a:noFill/>
                    <a:miter lim="800000"/>
                    <a:headEnd/>
                    <a:tailEnd/>
                  </a:ln>
                </pic:spPr>
              </pic:pic>
            </a:graphicData>
          </a:graphic>
        </wp:inline>
      </w:drawing>
    </w:r>
  </w:p>
  <w:p w:rsidR="00E47871" w:rsidRDefault="00E478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71" w:rsidRDefault="00E478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F9B"/>
    <w:multiLevelType w:val="hybridMultilevel"/>
    <w:tmpl w:val="590CA2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7330981"/>
    <w:multiLevelType w:val="hybridMultilevel"/>
    <w:tmpl w:val="466605C4"/>
    <w:lvl w:ilvl="0" w:tplc="0780170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70585"/>
    <w:multiLevelType w:val="hybridMultilevel"/>
    <w:tmpl w:val="0010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B411F9"/>
    <w:multiLevelType w:val="hybridMultilevel"/>
    <w:tmpl w:val="670A6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1B5560"/>
    <w:rsid w:val="00002F32"/>
    <w:rsid w:val="0000492F"/>
    <w:rsid w:val="0002260A"/>
    <w:rsid w:val="000241A9"/>
    <w:rsid w:val="00025581"/>
    <w:rsid w:val="000451A8"/>
    <w:rsid w:val="00052497"/>
    <w:rsid w:val="00066CE9"/>
    <w:rsid w:val="00081E47"/>
    <w:rsid w:val="00090B80"/>
    <w:rsid w:val="000921DD"/>
    <w:rsid w:val="00097A66"/>
    <w:rsid w:val="000A464E"/>
    <w:rsid w:val="000A674A"/>
    <w:rsid w:val="000B34DA"/>
    <w:rsid w:val="000B6852"/>
    <w:rsid w:val="000C4382"/>
    <w:rsid w:val="000C495A"/>
    <w:rsid w:val="000C721B"/>
    <w:rsid w:val="000D2BCA"/>
    <w:rsid w:val="000D5137"/>
    <w:rsid w:val="000F00D0"/>
    <w:rsid w:val="000F2768"/>
    <w:rsid w:val="000F65D6"/>
    <w:rsid w:val="00107521"/>
    <w:rsid w:val="001143BD"/>
    <w:rsid w:val="00114AF2"/>
    <w:rsid w:val="00122ADE"/>
    <w:rsid w:val="00137BA8"/>
    <w:rsid w:val="00140489"/>
    <w:rsid w:val="00140740"/>
    <w:rsid w:val="001678E1"/>
    <w:rsid w:val="00194891"/>
    <w:rsid w:val="001966AE"/>
    <w:rsid w:val="00197B1F"/>
    <w:rsid w:val="001B0812"/>
    <w:rsid w:val="001B5560"/>
    <w:rsid w:val="001B5737"/>
    <w:rsid w:val="001C2839"/>
    <w:rsid w:val="001C6C7A"/>
    <w:rsid w:val="001D68E0"/>
    <w:rsid w:val="001D68E1"/>
    <w:rsid w:val="001E6E8D"/>
    <w:rsid w:val="001F4750"/>
    <w:rsid w:val="00251D94"/>
    <w:rsid w:val="002534BE"/>
    <w:rsid w:val="00253D0A"/>
    <w:rsid w:val="00254C38"/>
    <w:rsid w:val="002659E5"/>
    <w:rsid w:val="0027129E"/>
    <w:rsid w:val="00296A69"/>
    <w:rsid w:val="00297568"/>
    <w:rsid w:val="002A05C2"/>
    <w:rsid w:val="002A529A"/>
    <w:rsid w:val="002E01E7"/>
    <w:rsid w:val="002E3812"/>
    <w:rsid w:val="002E3FCB"/>
    <w:rsid w:val="002F2993"/>
    <w:rsid w:val="00316110"/>
    <w:rsid w:val="003215FC"/>
    <w:rsid w:val="00334067"/>
    <w:rsid w:val="00341DAC"/>
    <w:rsid w:val="003525E3"/>
    <w:rsid w:val="00361BC0"/>
    <w:rsid w:val="00364BDE"/>
    <w:rsid w:val="00373EA1"/>
    <w:rsid w:val="0037413D"/>
    <w:rsid w:val="0038484B"/>
    <w:rsid w:val="00386C7B"/>
    <w:rsid w:val="003A1A8D"/>
    <w:rsid w:val="003D5350"/>
    <w:rsid w:val="003E0709"/>
    <w:rsid w:val="003E70FD"/>
    <w:rsid w:val="003F0F05"/>
    <w:rsid w:val="003F5867"/>
    <w:rsid w:val="0040027B"/>
    <w:rsid w:val="004031DB"/>
    <w:rsid w:val="00411BFB"/>
    <w:rsid w:val="00412088"/>
    <w:rsid w:val="0041312B"/>
    <w:rsid w:val="00413EF4"/>
    <w:rsid w:val="00414F59"/>
    <w:rsid w:val="004210F7"/>
    <w:rsid w:val="00446A14"/>
    <w:rsid w:val="00472D7C"/>
    <w:rsid w:val="004A6BBE"/>
    <w:rsid w:val="004B43C3"/>
    <w:rsid w:val="004D052E"/>
    <w:rsid w:val="004D3280"/>
    <w:rsid w:val="004D65F5"/>
    <w:rsid w:val="004F026C"/>
    <w:rsid w:val="004F27C7"/>
    <w:rsid w:val="005233A2"/>
    <w:rsid w:val="005318C6"/>
    <w:rsid w:val="00537C7A"/>
    <w:rsid w:val="005441DC"/>
    <w:rsid w:val="00545BB8"/>
    <w:rsid w:val="00547D30"/>
    <w:rsid w:val="00566B52"/>
    <w:rsid w:val="00593099"/>
    <w:rsid w:val="005C6348"/>
    <w:rsid w:val="005D0417"/>
    <w:rsid w:val="005D0C0E"/>
    <w:rsid w:val="005F218D"/>
    <w:rsid w:val="00600BE0"/>
    <w:rsid w:val="006110C5"/>
    <w:rsid w:val="00614B7C"/>
    <w:rsid w:val="00645001"/>
    <w:rsid w:val="006458DB"/>
    <w:rsid w:val="00654607"/>
    <w:rsid w:val="006578D4"/>
    <w:rsid w:val="00660AAB"/>
    <w:rsid w:val="0066577D"/>
    <w:rsid w:val="00682B63"/>
    <w:rsid w:val="006844F8"/>
    <w:rsid w:val="00696944"/>
    <w:rsid w:val="006A2420"/>
    <w:rsid w:val="006B3609"/>
    <w:rsid w:val="006C1C8C"/>
    <w:rsid w:val="006E2782"/>
    <w:rsid w:val="006E4DDE"/>
    <w:rsid w:val="006E59A4"/>
    <w:rsid w:val="00703565"/>
    <w:rsid w:val="007074EE"/>
    <w:rsid w:val="007117FF"/>
    <w:rsid w:val="00727986"/>
    <w:rsid w:val="00732802"/>
    <w:rsid w:val="00740945"/>
    <w:rsid w:val="00745091"/>
    <w:rsid w:val="00773D27"/>
    <w:rsid w:val="00773F6C"/>
    <w:rsid w:val="00784BE9"/>
    <w:rsid w:val="00785699"/>
    <w:rsid w:val="00797F70"/>
    <w:rsid w:val="007A519A"/>
    <w:rsid w:val="007A5F54"/>
    <w:rsid w:val="007C63A9"/>
    <w:rsid w:val="007C79EE"/>
    <w:rsid w:val="007E1BED"/>
    <w:rsid w:val="007E2C47"/>
    <w:rsid w:val="007F4263"/>
    <w:rsid w:val="00813402"/>
    <w:rsid w:val="00821A04"/>
    <w:rsid w:val="00823C8D"/>
    <w:rsid w:val="00827397"/>
    <w:rsid w:val="00840DCA"/>
    <w:rsid w:val="00851FA9"/>
    <w:rsid w:val="00856E84"/>
    <w:rsid w:val="008575BF"/>
    <w:rsid w:val="008707A8"/>
    <w:rsid w:val="00874528"/>
    <w:rsid w:val="00881F60"/>
    <w:rsid w:val="00891444"/>
    <w:rsid w:val="00893AB2"/>
    <w:rsid w:val="008A2926"/>
    <w:rsid w:val="008C7D01"/>
    <w:rsid w:val="008D62C1"/>
    <w:rsid w:val="008D7ACB"/>
    <w:rsid w:val="00907AF6"/>
    <w:rsid w:val="00925162"/>
    <w:rsid w:val="009435FA"/>
    <w:rsid w:val="0095055F"/>
    <w:rsid w:val="00956E23"/>
    <w:rsid w:val="0097232E"/>
    <w:rsid w:val="009914EF"/>
    <w:rsid w:val="009A040E"/>
    <w:rsid w:val="009D229C"/>
    <w:rsid w:val="009E6232"/>
    <w:rsid w:val="009F3990"/>
    <w:rsid w:val="00A049B6"/>
    <w:rsid w:val="00A0655E"/>
    <w:rsid w:val="00A248FD"/>
    <w:rsid w:val="00A27A8C"/>
    <w:rsid w:val="00A32FD0"/>
    <w:rsid w:val="00A43FB7"/>
    <w:rsid w:val="00A52ACF"/>
    <w:rsid w:val="00A52BCB"/>
    <w:rsid w:val="00A92F8B"/>
    <w:rsid w:val="00AA29B8"/>
    <w:rsid w:val="00AB1A61"/>
    <w:rsid w:val="00AC6019"/>
    <w:rsid w:val="00AD7DBC"/>
    <w:rsid w:val="00AE40F7"/>
    <w:rsid w:val="00AF5C0A"/>
    <w:rsid w:val="00B15209"/>
    <w:rsid w:val="00B31559"/>
    <w:rsid w:val="00B37ECB"/>
    <w:rsid w:val="00B44F84"/>
    <w:rsid w:val="00B65EED"/>
    <w:rsid w:val="00B674CF"/>
    <w:rsid w:val="00B71C34"/>
    <w:rsid w:val="00B72A02"/>
    <w:rsid w:val="00B740D9"/>
    <w:rsid w:val="00B837AA"/>
    <w:rsid w:val="00B97348"/>
    <w:rsid w:val="00BB77D5"/>
    <w:rsid w:val="00BC2EF9"/>
    <w:rsid w:val="00BD4F12"/>
    <w:rsid w:val="00BD5C90"/>
    <w:rsid w:val="00BF1D5E"/>
    <w:rsid w:val="00C00D96"/>
    <w:rsid w:val="00C01EA3"/>
    <w:rsid w:val="00C06DAB"/>
    <w:rsid w:val="00C2051E"/>
    <w:rsid w:val="00C43D9A"/>
    <w:rsid w:val="00C5557B"/>
    <w:rsid w:val="00C60407"/>
    <w:rsid w:val="00C67533"/>
    <w:rsid w:val="00C900AD"/>
    <w:rsid w:val="00CA4457"/>
    <w:rsid w:val="00CC4A2A"/>
    <w:rsid w:val="00CD573C"/>
    <w:rsid w:val="00CE02CC"/>
    <w:rsid w:val="00CE6868"/>
    <w:rsid w:val="00CF2215"/>
    <w:rsid w:val="00CF2E8E"/>
    <w:rsid w:val="00CF7163"/>
    <w:rsid w:val="00D07196"/>
    <w:rsid w:val="00D07980"/>
    <w:rsid w:val="00D13587"/>
    <w:rsid w:val="00D638CE"/>
    <w:rsid w:val="00D7568C"/>
    <w:rsid w:val="00D77831"/>
    <w:rsid w:val="00DB7DF5"/>
    <w:rsid w:val="00DC39E0"/>
    <w:rsid w:val="00DC4366"/>
    <w:rsid w:val="00DD7F6B"/>
    <w:rsid w:val="00DE1D11"/>
    <w:rsid w:val="00DE76BC"/>
    <w:rsid w:val="00DF16A7"/>
    <w:rsid w:val="00E002AB"/>
    <w:rsid w:val="00E02DCA"/>
    <w:rsid w:val="00E0576C"/>
    <w:rsid w:val="00E10A73"/>
    <w:rsid w:val="00E12062"/>
    <w:rsid w:val="00E16F4B"/>
    <w:rsid w:val="00E26A6E"/>
    <w:rsid w:val="00E26F77"/>
    <w:rsid w:val="00E30FB3"/>
    <w:rsid w:val="00E32079"/>
    <w:rsid w:val="00E3654E"/>
    <w:rsid w:val="00E40F49"/>
    <w:rsid w:val="00E47871"/>
    <w:rsid w:val="00E570DC"/>
    <w:rsid w:val="00E626D6"/>
    <w:rsid w:val="00E6566B"/>
    <w:rsid w:val="00E70FBA"/>
    <w:rsid w:val="00E7144B"/>
    <w:rsid w:val="00EB361B"/>
    <w:rsid w:val="00EB48D3"/>
    <w:rsid w:val="00EB58DE"/>
    <w:rsid w:val="00EB7D6C"/>
    <w:rsid w:val="00EC0F20"/>
    <w:rsid w:val="00EF182C"/>
    <w:rsid w:val="00F13150"/>
    <w:rsid w:val="00F213B9"/>
    <w:rsid w:val="00F21D42"/>
    <w:rsid w:val="00F24D72"/>
    <w:rsid w:val="00F337E9"/>
    <w:rsid w:val="00F90BA5"/>
    <w:rsid w:val="00F96066"/>
    <w:rsid w:val="00FA602F"/>
    <w:rsid w:val="00FA6C44"/>
    <w:rsid w:val="00FC4BB9"/>
    <w:rsid w:val="00FE2292"/>
    <w:rsid w:val="00FE4292"/>
    <w:rsid w:val="00FE61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5560"/>
    <w:rPr>
      <w:rFonts w:cs="Times New Roman"/>
      <w:color w:val="0000FF"/>
      <w:u w:val="single"/>
    </w:rPr>
  </w:style>
  <w:style w:type="paragraph" w:styleId="Header">
    <w:name w:val="header"/>
    <w:basedOn w:val="Normal"/>
    <w:link w:val="HeaderChar"/>
    <w:uiPriority w:val="99"/>
    <w:semiHidden/>
    <w:rsid w:val="001B55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B5560"/>
    <w:rPr>
      <w:rFonts w:cs="Times New Roman"/>
    </w:rPr>
  </w:style>
  <w:style w:type="paragraph" w:styleId="Footer">
    <w:name w:val="footer"/>
    <w:basedOn w:val="Normal"/>
    <w:link w:val="FooterChar"/>
    <w:uiPriority w:val="99"/>
    <w:semiHidden/>
    <w:rsid w:val="001B5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B5560"/>
    <w:rPr>
      <w:rFonts w:cs="Times New Roman"/>
    </w:rPr>
  </w:style>
  <w:style w:type="paragraph" w:styleId="BalloonText">
    <w:name w:val="Balloon Text"/>
    <w:basedOn w:val="Normal"/>
    <w:link w:val="BalloonTextChar"/>
    <w:uiPriority w:val="99"/>
    <w:semiHidden/>
    <w:rsid w:val="001B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560"/>
    <w:rPr>
      <w:rFonts w:ascii="Tahoma" w:hAnsi="Tahoma" w:cs="Tahoma"/>
      <w:sz w:val="16"/>
      <w:szCs w:val="16"/>
    </w:rPr>
  </w:style>
  <w:style w:type="paragraph" w:styleId="ListParagraph">
    <w:name w:val="List Paragraph"/>
    <w:basedOn w:val="Normal"/>
    <w:uiPriority w:val="99"/>
    <w:qFormat/>
    <w:rsid w:val="001B5560"/>
    <w:pPr>
      <w:ind w:left="720"/>
      <w:contextualSpacing/>
    </w:pPr>
  </w:style>
  <w:style w:type="paragraph" w:customStyle="1" w:styleId="Default">
    <w:name w:val="Default"/>
    <w:uiPriority w:val="99"/>
    <w:rsid w:val="00F13150"/>
    <w:pPr>
      <w:autoSpaceDE w:val="0"/>
      <w:autoSpaceDN w:val="0"/>
      <w:adjustRightInd w:val="0"/>
    </w:pPr>
    <w:rPr>
      <w:rFonts w:ascii="WJZDPJ+PraxisLT-Regular" w:hAnsi="WJZDPJ+PraxisLT-Regular" w:cs="WJZDPJ+PraxisLT-Regular"/>
      <w:color w:val="000000"/>
      <w:sz w:val="24"/>
      <w:szCs w:val="24"/>
      <w:lang w:val="en-US" w:eastAsia="en-US"/>
    </w:rPr>
  </w:style>
  <w:style w:type="character" w:styleId="Strong">
    <w:name w:val="Strong"/>
    <w:basedOn w:val="DefaultParagraphFont"/>
    <w:uiPriority w:val="99"/>
    <w:qFormat/>
    <w:rsid w:val="00F13150"/>
    <w:rPr>
      <w:rFonts w:cs="Times New Roman"/>
      <w:b/>
    </w:rPr>
  </w:style>
  <w:style w:type="paragraph" w:customStyle="1" w:styleId="netappbody">
    <w:name w:val="netapp_body"/>
    <w:uiPriority w:val="99"/>
    <w:rsid w:val="00F13150"/>
    <w:pPr>
      <w:spacing w:line="260" w:lineRule="exact"/>
    </w:pPr>
    <w:rPr>
      <w:rFonts w:ascii="Arial" w:eastAsia="Times New Roman" w:hAnsi="Arial" w:cs="Arial"/>
      <w:color w:val="000000"/>
      <w:sz w:val="20"/>
      <w:szCs w:val="20"/>
      <w:lang w:val="en-US" w:eastAsia="en-US"/>
    </w:rPr>
  </w:style>
  <w:style w:type="character" w:styleId="CommentReference">
    <w:name w:val="annotation reference"/>
    <w:basedOn w:val="DefaultParagraphFont"/>
    <w:uiPriority w:val="99"/>
    <w:semiHidden/>
    <w:rsid w:val="00F13150"/>
    <w:rPr>
      <w:rFonts w:cs="Times New Roman"/>
      <w:sz w:val="16"/>
      <w:szCs w:val="16"/>
    </w:rPr>
  </w:style>
  <w:style w:type="paragraph" w:styleId="CommentText">
    <w:name w:val="annotation text"/>
    <w:basedOn w:val="Normal"/>
    <w:link w:val="CommentTextChar"/>
    <w:uiPriority w:val="99"/>
    <w:semiHidden/>
    <w:rsid w:val="00F13150"/>
    <w:pPr>
      <w:spacing w:after="120" w:line="240" w:lineRule="auto"/>
    </w:pPr>
    <w:rPr>
      <w:rFonts w:ascii="Times New Roman" w:eastAsia="MS Mincho" w:hAnsi="Times New Roman"/>
      <w:kern w:val="2"/>
      <w:sz w:val="20"/>
      <w:szCs w:val="20"/>
      <w:lang w:eastAsia="ja-JP"/>
    </w:rPr>
  </w:style>
  <w:style w:type="character" w:customStyle="1" w:styleId="CommentTextChar">
    <w:name w:val="Comment Text Char"/>
    <w:basedOn w:val="DefaultParagraphFont"/>
    <w:link w:val="CommentText"/>
    <w:uiPriority w:val="99"/>
    <w:semiHidden/>
    <w:locked/>
    <w:rsid w:val="00F13150"/>
    <w:rPr>
      <w:rFonts w:ascii="Times New Roman" w:eastAsia="MS Mincho" w:hAnsi="Times New Roman" w:cs="Times New Roman"/>
      <w:snapToGrid w:val="0"/>
      <w:kern w:val="2"/>
      <w:sz w:val="20"/>
      <w:szCs w:val="20"/>
      <w:lang w:eastAsia="ja-JP"/>
    </w:rPr>
  </w:style>
  <w:style w:type="paragraph" w:customStyle="1" w:styleId="Body">
    <w:name w:val="Body"/>
    <w:link w:val="BodyChar"/>
    <w:uiPriority w:val="99"/>
    <w:rsid w:val="00F1315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rPr>
  </w:style>
  <w:style w:type="character" w:customStyle="1" w:styleId="BodyChar">
    <w:name w:val="Body Char"/>
    <w:link w:val="Body"/>
    <w:uiPriority w:val="99"/>
    <w:locked/>
    <w:rsid w:val="00F13150"/>
    <w:rPr>
      <w:rFonts w:ascii="Arial" w:hAnsi="Arial"/>
      <w:color w:val="000000"/>
      <w:sz w:val="22"/>
      <w:lang w:eastAsia="en-AU"/>
    </w:rPr>
  </w:style>
  <w:style w:type="paragraph" w:styleId="CommentSubject">
    <w:name w:val="annotation subject"/>
    <w:basedOn w:val="CommentText"/>
    <w:next w:val="CommentText"/>
    <w:link w:val="CommentSubjectChar"/>
    <w:uiPriority w:val="99"/>
    <w:semiHidden/>
    <w:rsid w:val="002A529A"/>
    <w:pPr>
      <w:spacing w:after="200" w:line="276" w:lineRule="auto"/>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locked/>
    <w:rsid w:val="002A529A"/>
    <w:rPr>
      <w:b/>
      <w:bCs/>
      <w:lang w:eastAsia="en-US"/>
    </w:rPr>
  </w:style>
  <w:style w:type="character" w:styleId="FollowedHyperlink">
    <w:name w:val="FollowedHyperlink"/>
    <w:basedOn w:val="DefaultParagraphFont"/>
    <w:uiPriority w:val="99"/>
    <w:rsid w:val="0005249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94882511">
      <w:marLeft w:val="0"/>
      <w:marRight w:val="0"/>
      <w:marTop w:val="0"/>
      <w:marBottom w:val="0"/>
      <w:divBdr>
        <w:top w:val="none" w:sz="0" w:space="0" w:color="auto"/>
        <w:left w:val="none" w:sz="0" w:space="0" w:color="auto"/>
        <w:bottom w:val="none" w:sz="0" w:space="0" w:color="auto"/>
        <w:right w:val="none" w:sz="0" w:space="0" w:color="auto"/>
      </w:divBdr>
    </w:div>
    <w:div w:id="494882512">
      <w:marLeft w:val="0"/>
      <w:marRight w:val="0"/>
      <w:marTop w:val="0"/>
      <w:marBottom w:val="0"/>
      <w:divBdr>
        <w:top w:val="none" w:sz="0" w:space="0" w:color="auto"/>
        <w:left w:val="none" w:sz="0" w:space="0" w:color="auto"/>
        <w:bottom w:val="none" w:sz="0" w:space="0" w:color="auto"/>
        <w:right w:val="none" w:sz="0" w:space="0" w:color="auto"/>
      </w:divBdr>
    </w:div>
    <w:div w:id="494882513">
      <w:marLeft w:val="0"/>
      <w:marRight w:val="0"/>
      <w:marTop w:val="0"/>
      <w:marBottom w:val="0"/>
      <w:divBdr>
        <w:top w:val="none" w:sz="0" w:space="0" w:color="auto"/>
        <w:left w:val="none" w:sz="0" w:space="0" w:color="auto"/>
        <w:bottom w:val="none" w:sz="0" w:space="0" w:color="auto"/>
        <w:right w:val="none" w:sz="0" w:space="0" w:color="auto"/>
      </w:divBdr>
    </w:div>
    <w:div w:id="494882514">
      <w:marLeft w:val="0"/>
      <w:marRight w:val="0"/>
      <w:marTop w:val="0"/>
      <w:marBottom w:val="0"/>
      <w:divBdr>
        <w:top w:val="none" w:sz="0" w:space="0" w:color="auto"/>
        <w:left w:val="none" w:sz="0" w:space="0" w:color="auto"/>
        <w:bottom w:val="none" w:sz="0" w:space="0" w:color="auto"/>
        <w:right w:val="none" w:sz="0" w:space="0" w:color="auto"/>
      </w:divBdr>
    </w:div>
    <w:div w:id="494882515">
      <w:marLeft w:val="0"/>
      <w:marRight w:val="0"/>
      <w:marTop w:val="0"/>
      <w:marBottom w:val="0"/>
      <w:divBdr>
        <w:top w:val="none" w:sz="0" w:space="0" w:color="auto"/>
        <w:left w:val="none" w:sz="0" w:space="0" w:color="auto"/>
        <w:bottom w:val="none" w:sz="0" w:space="0" w:color="auto"/>
        <w:right w:val="none" w:sz="0" w:space="0" w:color="auto"/>
      </w:divBdr>
    </w:div>
    <w:div w:id="494882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thomas@ingdirect.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ngdirect.wiec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Company>ING BANK</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dc:title>
  <dc:subject/>
  <dc:creator>cthomas</dc:creator>
  <cp:keywords/>
  <dc:description/>
  <cp:lastModifiedBy>cthomas</cp:lastModifiedBy>
  <cp:revision>2</cp:revision>
  <cp:lastPrinted>2012-05-09T05:40:00Z</cp:lastPrinted>
  <dcterms:created xsi:type="dcterms:W3CDTF">2012-06-01T01:38:00Z</dcterms:created>
  <dcterms:modified xsi:type="dcterms:W3CDTF">2012-06-01T01:38:00Z</dcterms:modified>
</cp:coreProperties>
</file>