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6" w:rsidRDefault="007E1700" w:rsidP="00E135C6">
      <w:pPr>
        <w:rPr>
          <w:rFonts w:ascii="Arial" w:hAnsi="Arial" w:cs="Arial"/>
        </w:rPr>
      </w:pPr>
      <w:r>
        <w:rPr>
          <w:noProof/>
          <w:lang w:eastAsia="en-AU"/>
        </w:rPr>
        <w:drawing>
          <wp:anchor distT="0" distB="0" distL="114300" distR="114300" simplePos="0" relativeHeight="251658752" behindDoc="1" locked="0" layoutInCell="1" allowOverlap="1" wp14:anchorId="79DB9F64">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5435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79DB9F65">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15015" cy="1333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14:anchorId="528296B3">
                <wp:simplePos x="0" y="0"/>
                <wp:positionH relativeFrom="column">
                  <wp:posOffset>-414655</wp:posOffset>
                </wp:positionH>
                <wp:positionV relativeFrom="paragraph">
                  <wp:posOffset>-987425</wp:posOffset>
                </wp:positionV>
                <wp:extent cx="5381625" cy="845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11" w:rsidRPr="00EA0B1D" w:rsidRDefault="005D7711">
                            <w:pPr>
                              <w:rPr>
                                <w:rFonts w:ascii="Le Havre Sketch Regular" w:hAnsi="Le Havre Sketch Regular"/>
                                <w:color w:val="FFFFFF"/>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65pt;margin-top:-77.7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" filled="f" stroked="f">
                <v:textbox>
                  <w:txbxContent>
                    <w:p w:rsidR="005D7711" w:rsidRPr="00EA0B1D" w:rsidRDefault="005D7711">
                      <w:pPr>
                        <w:rPr>
                          <w:rFonts w:ascii="Le Havre Sketch Regular" w:hAnsi="Le Havre Sketch Regular"/>
                          <w:color w:val="FFFFFF"/>
                          <w:sz w:val="72"/>
                          <w:szCs w:val="72"/>
                        </w:rPr>
                      </w:pPr>
                    </w:p>
                  </w:txbxContent>
                </v:textbox>
              </v:shape>
            </w:pict>
          </mc:Fallback>
        </mc:AlternateContent>
      </w:r>
    </w:p>
    <w:p w:rsidR="0037261F" w:rsidRDefault="0037261F" w:rsidP="00E135C6">
      <w:pPr>
        <w:pStyle w:val="PlainText"/>
        <w:rPr>
          <w:rFonts w:ascii="Avenir LT 35 Light" w:eastAsia="Times New Roman" w:hAnsi="Avenir LT 35 Light" w:cs="Arial"/>
          <w:color w:val="002060"/>
          <w:szCs w:val="22"/>
        </w:rPr>
      </w:pPr>
    </w:p>
    <w:p w:rsidR="00AF35CA" w:rsidRPr="00AF35CA" w:rsidRDefault="00AF35CA" w:rsidP="00E135C6">
      <w:pPr>
        <w:rPr>
          <w:rFonts w:ascii="Arial" w:hAnsi="Arial" w:cs="Arial"/>
          <w:b/>
          <w:color w:val="002060"/>
          <w:sz w:val="22"/>
          <w:szCs w:val="22"/>
        </w:rPr>
      </w:pPr>
      <w:r w:rsidRPr="00AF35CA">
        <w:rPr>
          <w:rFonts w:ascii="Arial" w:hAnsi="Arial" w:cs="Arial"/>
          <w:b/>
          <w:color w:val="002060"/>
          <w:sz w:val="22"/>
          <w:szCs w:val="22"/>
        </w:rPr>
        <w:t>SPEND YOUR LUNCH WELL - RESEARCH RESULTS</w:t>
      </w:r>
    </w:p>
    <w:p w:rsidR="00AF35CA" w:rsidRPr="00AF35CA" w:rsidRDefault="00AF35CA" w:rsidP="00E135C6">
      <w:pPr>
        <w:rPr>
          <w:rFonts w:ascii="Avenir LT 35 Light" w:hAnsi="Avenir LT 35 Light" w:cs="Arial"/>
          <w:color w:val="002060"/>
        </w:rPr>
      </w:pPr>
    </w:p>
    <w:p w:rsidR="00AF35CA" w:rsidRPr="00E135C6" w:rsidRDefault="00AF35CA" w:rsidP="00E135C6">
      <w:pPr>
        <w:rPr>
          <w:rFonts w:ascii="Avenir LT 35 Light" w:hAnsi="Avenir LT 35 Light" w:cs="Arial"/>
          <w:b/>
          <w:color w:val="002060"/>
          <w:sz w:val="21"/>
          <w:szCs w:val="21"/>
        </w:rPr>
      </w:pPr>
      <w:r w:rsidRPr="00E135C6">
        <w:rPr>
          <w:rFonts w:ascii="Avenir LT 35 Light" w:hAnsi="Avenir LT 35 Light" w:cs="Arial"/>
          <w:b/>
          <w:color w:val="002060"/>
          <w:sz w:val="21"/>
          <w:szCs w:val="21"/>
        </w:rPr>
        <w:t>Key outtakes:</w:t>
      </w:r>
    </w:p>
    <w:p w:rsidR="00AF35CA" w:rsidRPr="00E135C6" w:rsidRDefault="00AF35CA" w:rsidP="00E135C6">
      <w:pPr>
        <w:pStyle w:val="ListParagraph"/>
        <w:numPr>
          <w:ilvl w:val="0"/>
          <w:numId w:val="6"/>
        </w:numPr>
        <w:ind w:left="709" w:hanging="425"/>
        <w:rPr>
          <w:rFonts w:ascii="Avenir LT 35 Light" w:hAnsi="Avenir LT 35 Light" w:cs="Arial"/>
          <w:color w:val="002060"/>
          <w:sz w:val="21"/>
          <w:szCs w:val="21"/>
        </w:rPr>
      </w:pPr>
      <w:r w:rsidRPr="00E135C6">
        <w:rPr>
          <w:rFonts w:ascii="Avenir LT 35 Light" w:hAnsi="Avenir LT 35 Light" w:cs="Arial"/>
          <w:color w:val="002060"/>
          <w:sz w:val="21"/>
          <w:szCs w:val="21"/>
        </w:rPr>
        <w:t xml:space="preserve">We are using the lunch break to do other things i.e. social media, phone calls, shopping </w:t>
      </w:r>
    </w:p>
    <w:p w:rsidR="00AF35CA" w:rsidRPr="00E135C6" w:rsidRDefault="00AF35CA" w:rsidP="00E135C6">
      <w:pPr>
        <w:pStyle w:val="ListParagraph"/>
        <w:numPr>
          <w:ilvl w:val="0"/>
          <w:numId w:val="6"/>
        </w:numPr>
        <w:ind w:left="709" w:hanging="425"/>
        <w:rPr>
          <w:rFonts w:ascii="Avenir LT 35 Light" w:hAnsi="Avenir LT 35 Light" w:cs="Arial"/>
          <w:color w:val="002060"/>
          <w:sz w:val="21"/>
          <w:szCs w:val="21"/>
        </w:rPr>
      </w:pPr>
      <w:r w:rsidRPr="00E135C6">
        <w:rPr>
          <w:rFonts w:ascii="Avenir LT 35 Light" w:hAnsi="Avenir LT 35 Light" w:cs="Arial"/>
          <w:color w:val="002060"/>
          <w:sz w:val="21"/>
          <w:szCs w:val="21"/>
        </w:rPr>
        <w:t xml:space="preserve">28% of us are eating lunch at our desks </w:t>
      </w:r>
    </w:p>
    <w:p w:rsidR="00AF35CA" w:rsidRPr="00E135C6" w:rsidRDefault="00AF35CA" w:rsidP="00E135C6">
      <w:pPr>
        <w:pStyle w:val="ListParagraph"/>
        <w:numPr>
          <w:ilvl w:val="0"/>
          <w:numId w:val="6"/>
        </w:numPr>
        <w:ind w:left="709" w:hanging="425"/>
        <w:rPr>
          <w:rFonts w:ascii="Avenir LT 35 Light" w:hAnsi="Avenir LT 35 Light" w:cs="Arial"/>
          <w:color w:val="002060"/>
          <w:sz w:val="21"/>
          <w:szCs w:val="21"/>
        </w:rPr>
      </w:pPr>
      <w:r w:rsidRPr="00E135C6">
        <w:rPr>
          <w:rFonts w:ascii="Avenir LT 35 Light" w:hAnsi="Avenir LT 35 Light" w:cs="Arial"/>
          <w:color w:val="002060"/>
          <w:sz w:val="21"/>
          <w:szCs w:val="21"/>
        </w:rPr>
        <w:t xml:space="preserve">33% of us skip lunch once a week </w:t>
      </w:r>
    </w:p>
    <w:p w:rsidR="00AF35CA" w:rsidRPr="00E135C6" w:rsidRDefault="00AF35CA" w:rsidP="00E135C6">
      <w:pPr>
        <w:pStyle w:val="ListParagraph"/>
        <w:numPr>
          <w:ilvl w:val="0"/>
          <w:numId w:val="5"/>
        </w:numPr>
        <w:ind w:left="709" w:hanging="425"/>
        <w:rPr>
          <w:rFonts w:ascii="Avenir LT 35 Light" w:hAnsi="Avenir LT 35 Light" w:cs="Arial"/>
          <w:color w:val="002060"/>
          <w:sz w:val="21"/>
          <w:szCs w:val="21"/>
        </w:rPr>
      </w:pPr>
      <w:r w:rsidRPr="00E135C6">
        <w:rPr>
          <w:rFonts w:ascii="Avenir LT 35 Light" w:hAnsi="Avenir LT 35 Light" w:cs="Arial"/>
          <w:color w:val="002060"/>
          <w:sz w:val="21"/>
          <w:szCs w:val="21"/>
        </w:rPr>
        <w:t xml:space="preserve">Women were more inclined to eat in a communal area while men were more likely to eat lunch </w:t>
      </w:r>
      <w:r w:rsidR="00E27E3F" w:rsidRPr="00E135C6">
        <w:rPr>
          <w:rFonts w:ascii="Avenir LT 35 Light" w:hAnsi="Avenir LT 35 Light" w:cs="Arial"/>
          <w:color w:val="002060"/>
          <w:sz w:val="21"/>
          <w:szCs w:val="21"/>
        </w:rPr>
        <w:t>‘</w:t>
      </w:r>
      <w:r w:rsidRPr="00E135C6">
        <w:rPr>
          <w:rFonts w:ascii="Avenir LT 35 Light" w:hAnsi="Avenir LT 35 Light" w:cs="Arial"/>
          <w:color w:val="002060"/>
          <w:sz w:val="21"/>
          <w:szCs w:val="21"/>
        </w:rPr>
        <w:t>on the go</w:t>
      </w:r>
      <w:r w:rsidR="00E27E3F" w:rsidRPr="00E135C6">
        <w:rPr>
          <w:rFonts w:ascii="Avenir LT 35 Light" w:hAnsi="Avenir LT 35 Light" w:cs="Arial"/>
          <w:color w:val="002060"/>
          <w:sz w:val="21"/>
          <w:szCs w:val="21"/>
        </w:rPr>
        <w:t>’</w:t>
      </w:r>
      <w:r w:rsidRPr="00E135C6">
        <w:rPr>
          <w:rFonts w:ascii="Avenir LT 35 Light" w:hAnsi="Avenir LT 35 Light" w:cs="Arial"/>
          <w:color w:val="002060"/>
          <w:sz w:val="21"/>
          <w:szCs w:val="21"/>
        </w:rPr>
        <w:t xml:space="preserve"> or work through.</w:t>
      </w:r>
    </w:p>
    <w:p w:rsidR="00AF35CA" w:rsidRPr="00E135C6" w:rsidRDefault="00AF35CA" w:rsidP="00E135C6">
      <w:pPr>
        <w:pStyle w:val="ListParagraph"/>
        <w:numPr>
          <w:ilvl w:val="0"/>
          <w:numId w:val="5"/>
        </w:numPr>
        <w:ind w:left="709" w:hanging="425"/>
        <w:rPr>
          <w:rFonts w:ascii="Avenir LT 35 Light" w:hAnsi="Avenir LT 35 Light" w:cs="Arial"/>
          <w:color w:val="002060"/>
          <w:sz w:val="21"/>
          <w:szCs w:val="21"/>
        </w:rPr>
      </w:pPr>
      <w:r w:rsidRPr="00E135C6">
        <w:rPr>
          <w:rFonts w:ascii="Avenir LT 35 Light" w:hAnsi="Avenir LT 35 Light" w:cs="Arial"/>
          <w:color w:val="002060"/>
          <w:sz w:val="21"/>
          <w:szCs w:val="21"/>
        </w:rPr>
        <w:t xml:space="preserve">24% believe their lunch break has got shorter and less regular than 18 months ago </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ab/>
      </w:r>
    </w:p>
    <w:p w:rsidR="00AF35CA" w:rsidRPr="00E135C6" w:rsidRDefault="00AF35CA" w:rsidP="00E135C6">
      <w:pPr>
        <w:rPr>
          <w:rFonts w:ascii="Avenir LT 35 Light" w:hAnsi="Avenir LT 35 Light" w:cs="Arial"/>
          <w:b/>
          <w:color w:val="002060"/>
          <w:sz w:val="21"/>
          <w:szCs w:val="21"/>
        </w:rPr>
      </w:pPr>
      <w:r w:rsidRPr="00E135C6">
        <w:rPr>
          <w:rFonts w:ascii="Avenir LT 35 Light" w:hAnsi="Avenir LT 35 Light" w:cs="Arial"/>
          <w:b/>
          <w:color w:val="002060"/>
          <w:sz w:val="21"/>
          <w:szCs w:val="21"/>
        </w:rPr>
        <w:t>How often do work demands take over your lunch break?</w:t>
      </w:r>
      <w:r w:rsidRPr="00E135C6">
        <w:rPr>
          <w:rFonts w:ascii="Avenir LT 35 Light" w:hAnsi="Avenir LT 35 Light" w:cs="Arial"/>
          <w:b/>
          <w:color w:val="002060"/>
          <w:sz w:val="21"/>
          <w:szCs w:val="21"/>
        </w:rPr>
        <w:tab/>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Very regularly</w:t>
      </w:r>
      <w:r w:rsidRPr="00E135C6">
        <w:rPr>
          <w:rFonts w:ascii="Avenir LT 35 Light" w:hAnsi="Avenir LT 35 Light" w:cs="Arial"/>
          <w:color w:val="002060"/>
          <w:sz w:val="21"/>
          <w:szCs w:val="21"/>
        </w:rPr>
        <w:tab/>
        <w:t>12%</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Regularly</w:t>
      </w:r>
      <w:r w:rsidRPr="00E135C6">
        <w:rPr>
          <w:rFonts w:ascii="Avenir LT 35 Light" w:hAnsi="Avenir LT 35 Light" w:cs="Arial"/>
          <w:color w:val="002060"/>
          <w:sz w:val="21"/>
          <w:szCs w:val="21"/>
        </w:rPr>
        <w:tab/>
        <w:t>21%</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Occasionally</w:t>
      </w:r>
      <w:r w:rsidRPr="00E135C6">
        <w:rPr>
          <w:rFonts w:ascii="Avenir LT 35 Light" w:hAnsi="Avenir LT 35 Light" w:cs="Arial"/>
          <w:color w:val="002060"/>
          <w:sz w:val="21"/>
          <w:szCs w:val="21"/>
        </w:rPr>
        <w:tab/>
        <w:t>40%</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Never</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26%</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ab/>
      </w:r>
    </w:p>
    <w:p w:rsidR="00AF35CA" w:rsidRPr="00E135C6" w:rsidRDefault="00AF35CA" w:rsidP="00E135C6">
      <w:pPr>
        <w:rPr>
          <w:rFonts w:ascii="Avenir LT 35 Light" w:hAnsi="Avenir LT 35 Light" w:cs="Arial"/>
          <w:b/>
          <w:color w:val="002060"/>
          <w:sz w:val="21"/>
          <w:szCs w:val="21"/>
        </w:rPr>
      </w:pPr>
      <w:r w:rsidRPr="00E135C6">
        <w:rPr>
          <w:rFonts w:ascii="Avenir LT 35 Light" w:hAnsi="Avenir LT 35 Light" w:cs="Arial"/>
          <w:b/>
          <w:color w:val="002060"/>
          <w:sz w:val="21"/>
          <w:szCs w:val="21"/>
        </w:rPr>
        <w:t>Which best describes your typical lunch break?</w:t>
      </w:r>
      <w:r w:rsidRPr="00E135C6">
        <w:rPr>
          <w:rFonts w:ascii="Avenir LT 35 Light" w:hAnsi="Avenir LT 35 Light" w:cs="Arial"/>
          <w:b/>
          <w:color w:val="002060"/>
          <w:sz w:val="21"/>
          <w:szCs w:val="21"/>
        </w:rPr>
        <w:tab/>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I usually work through my lunch break</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11%</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 xml:space="preserve">I eat lunch at my desk </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28%</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I eat lunch ‘on the go’ i.e. travelling, between meetings, etc.</w:t>
      </w:r>
      <w:r w:rsidRPr="00E135C6">
        <w:rPr>
          <w:rFonts w:ascii="Avenir LT 35 Light" w:hAnsi="Avenir LT 35 Light" w:cs="Arial"/>
          <w:color w:val="002060"/>
          <w:sz w:val="21"/>
          <w:szCs w:val="21"/>
        </w:rPr>
        <w:tab/>
        <w:t>11%</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 xml:space="preserve">I meet friends / family / colleagues for lunch </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5%</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 xml:space="preserve">I eat lunch in a communal area in/near my workplace </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31%</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 xml:space="preserve">I use my lunch break to do other things </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bookmarkStart w:id="0" w:name="_GoBack"/>
      <w:bookmarkEnd w:id="0"/>
      <w:r w:rsidRPr="00E135C6">
        <w:rPr>
          <w:rFonts w:ascii="Avenir LT 35 Light" w:hAnsi="Avenir LT 35 Light" w:cs="Arial"/>
          <w:color w:val="002060"/>
          <w:sz w:val="21"/>
          <w:szCs w:val="21"/>
        </w:rPr>
        <w:t>7%</w:t>
      </w:r>
      <w:r w:rsidRPr="00E135C6">
        <w:rPr>
          <w:rFonts w:ascii="Avenir LT 35 Light" w:hAnsi="Avenir LT 35 Light" w:cs="Arial"/>
          <w:color w:val="002060"/>
          <w:sz w:val="21"/>
          <w:szCs w:val="21"/>
        </w:rPr>
        <w:tab/>
      </w:r>
    </w:p>
    <w:p w:rsidR="00AF35CA" w:rsidRPr="00E135C6" w:rsidRDefault="00AF35CA" w:rsidP="00E135C6">
      <w:pPr>
        <w:rPr>
          <w:rFonts w:ascii="Avenir LT 35 Light" w:hAnsi="Avenir LT 35 Light" w:cs="Arial"/>
          <w:color w:val="002060"/>
          <w:sz w:val="21"/>
          <w:szCs w:val="21"/>
        </w:rPr>
      </w:pPr>
    </w:p>
    <w:p w:rsidR="00AF35CA" w:rsidRPr="00E135C6" w:rsidRDefault="00AF35CA" w:rsidP="00E135C6">
      <w:pPr>
        <w:rPr>
          <w:rFonts w:ascii="Avenir LT 35 Light" w:hAnsi="Avenir LT 35 Light" w:cs="Arial"/>
          <w:b/>
          <w:color w:val="002060"/>
          <w:sz w:val="21"/>
          <w:szCs w:val="21"/>
        </w:rPr>
      </w:pPr>
      <w:r w:rsidRPr="00E135C6">
        <w:rPr>
          <w:rFonts w:ascii="Avenir LT 35 Light" w:hAnsi="Avenir LT 35 Light" w:cs="Arial"/>
          <w:b/>
          <w:color w:val="002060"/>
          <w:sz w:val="21"/>
          <w:szCs w:val="21"/>
        </w:rPr>
        <w:t>What do you use your lunchbreak for (other things)</w:t>
      </w:r>
      <w:r w:rsidRPr="00E135C6">
        <w:rPr>
          <w:rFonts w:ascii="Avenir LT 35 Light" w:hAnsi="Avenir LT 35 Light" w:cs="Arial"/>
          <w:b/>
          <w:color w:val="002060"/>
          <w:sz w:val="21"/>
          <w:szCs w:val="21"/>
        </w:rPr>
        <w:tab/>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Gym</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7%</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Shopping</w:t>
      </w:r>
      <w:r w:rsidRPr="00E135C6">
        <w:rPr>
          <w:rFonts w:ascii="Avenir LT 35 Light" w:hAnsi="Avenir LT 35 Light" w:cs="Arial"/>
          <w:color w:val="002060"/>
          <w:sz w:val="21"/>
          <w:szCs w:val="21"/>
        </w:rPr>
        <w:tab/>
        <w:t>30%</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Personal admin</w:t>
      </w:r>
      <w:r w:rsidRPr="00E135C6">
        <w:rPr>
          <w:rFonts w:ascii="Avenir LT 35 Light" w:hAnsi="Avenir LT 35 Light" w:cs="Arial"/>
          <w:color w:val="002060"/>
          <w:sz w:val="21"/>
          <w:szCs w:val="21"/>
        </w:rPr>
        <w:tab/>
        <w:t>31%</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Phone calls</w:t>
      </w:r>
      <w:r w:rsidRPr="00E135C6">
        <w:rPr>
          <w:rFonts w:ascii="Avenir LT 35 Light" w:hAnsi="Avenir LT 35 Light" w:cs="Arial"/>
          <w:color w:val="002060"/>
          <w:sz w:val="21"/>
          <w:szCs w:val="21"/>
        </w:rPr>
        <w:tab/>
        <w:t>37%</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Catch up work</w:t>
      </w:r>
      <w:r w:rsidRPr="00E135C6">
        <w:rPr>
          <w:rFonts w:ascii="Avenir LT 35 Light" w:hAnsi="Avenir LT 35 Light" w:cs="Arial"/>
          <w:color w:val="002060"/>
          <w:sz w:val="21"/>
          <w:szCs w:val="21"/>
        </w:rPr>
        <w:tab/>
        <w:t>30%</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Social media</w:t>
      </w:r>
      <w:r w:rsidRPr="00E135C6">
        <w:rPr>
          <w:rFonts w:ascii="Avenir LT 35 Light" w:hAnsi="Avenir LT 35 Light" w:cs="Arial"/>
          <w:color w:val="002060"/>
          <w:sz w:val="21"/>
          <w:szCs w:val="21"/>
        </w:rPr>
        <w:tab/>
        <w:t>24%</w:t>
      </w:r>
    </w:p>
    <w:p w:rsidR="00AF35CA" w:rsidRPr="00E135C6" w:rsidRDefault="00AF35CA" w:rsidP="00E135C6">
      <w:pPr>
        <w:rPr>
          <w:rFonts w:ascii="Avenir LT 35 Light" w:hAnsi="Avenir LT 35 Light" w:cs="Arial"/>
          <w:color w:val="002060"/>
          <w:sz w:val="21"/>
          <w:szCs w:val="21"/>
        </w:rPr>
      </w:pPr>
    </w:p>
    <w:p w:rsidR="00AF35CA" w:rsidRPr="00E135C6" w:rsidRDefault="00AF35CA" w:rsidP="00E135C6">
      <w:pPr>
        <w:rPr>
          <w:rFonts w:ascii="Avenir LT 35 Light" w:hAnsi="Avenir LT 35 Light" w:cs="Arial"/>
          <w:b/>
          <w:color w:val="002060"/>
          <w:sz w:val="21"/>
          <w:szCs w:val="21"/>
        </w:rPr>
      </w:pPr>
      <w:r w:rsidRPr="00E135C6">
        <w:rPr>
          <w:rFonts w:ascii="Avenir LT 35 Light" w:hAnsi="Avenir LT 35 Light" w:cs="Arial"/>
          <w:b/>
          <w:color w:val="002060"/>
          <w:sz w:val="21"/>
          <w:szCs w:val="21"/>
        </w:rPr>
        <w:t xml:space="preserve">How long is a typical </w:t>
      </w:r>
      <w:proofErr w:type="gramStart"/>
      <w:r w:rsidRPr="00E135C6">
        <w:rPr>
          <w:rFonts w:ascii="Avenir LT 35 Light" w:hAnsi="Avenir LT 35 Light" w:cs="Arial"/>
          <w:b/>
          <w:color w:val="002060"/>
          <w:sz w:val="21"/>
          <w:szCs w:val="21"/>
        </w:rPr>
        <w:t>lunchbreak</w:t>
      </w:r>
      <w:proofErr w:type="gramEnd"/>
      <w:r w:rsidRPr="00E135C6">
        <w:rPr>
          <w:rFonts w:ascii="Avenir LT 35 Light" w:hAnsi="Avenir LT 35 Light" w:cs="Arial"/>
          <w:b/>
          <w:color w:val="002060"/>
          <w:sz w:val="21"/>
          <w:szCs w:val="21"/>
        </w:rPr>
        <w:t xml:space="preserve"> </w:t>
      </w:r>
      <w:r w:rsidRPr="00E135C6">
        <w:rPr>
          <w:rFonts w:ascii="Avenir LT 35 Light" w:hAnsi="Avenir LT 35 Light" w:cs="Arial"/>
          <w:b/>
          <w:color w:val="002060"/>
          <w:sz w:val="21"/>
          <w:szCs w:val="21"/>
        </w:rPr>
        <w:tab/>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0-15</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14%</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16-30 min</w:t>
      </w:r>
      <w:r w:rsidRPr="00E135C6">
        <w:rPr>
          <w:rFonts w:ascii="Avenir LT 35 Light" w:hAnsi="Avenir LT 35 Light" w:cs="Arial"/>
          <w:color w:val="002060"/>
          <w:sz w:val="21"/>
          <w:szCs w:val="21"/>
        </w:rPr>
        <w:tab/>
        <w:t>46%</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31-45</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23%</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46-60 min</w:t>
      </w:r>
      <w:r w:rsidRPr="00E135C6">
        <w:rPr>
          <w:rFonts w:ascii="Avenir LT 35 Light" w:hAnsi="Avenir LT 35 Light" w:cs="Arial"/>
          <w:color w:val="002060"/>
          <w:sz w:val="21"/>
          <w:szCs w:val="21"/>
        </w:rPr>
        <w:tab/>
        <w:t>15%</w:t>
      </w:r>
    </w:p>
    <w:p w:rsidR="00AF35CA" w:rsidRPr="00E135C6" w:rsidRDefault="00AF35CA" w:rsidP="00E135C6">
      <w:pPr>
        <w:rPr>
          <w:rFonts w:ascii="Avenir LT 35 Light" w:hAnsi="Avenir LT 35 Light" w:cs="Arial"/>
          <w:color w:val="002060"/>
          <w:sz w:val="21"/>
          <w:szCs w:val="21"/>
        </w:rPr>
      </w:pPr>
      <w:proofErr w:type="gramStart"/>
      <w:r w:rsidRPr="00E135C6">
        <w:rPr>
          <w:rFonts w:ascii="Avenir LT 35 Light" w:hAnsi="Avenir LT 35 Light" w:cs="Arial"/>
          <w:color w:val="002060"/>
          <w:sz w:val="21"/>
          <w:szCs w:val="21"/>
        </w:rPr>
        <w:t>60-90</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1%</w:t>
      </w:r>
      <w:proofErr w:type="gramEnd"/>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90+ mins</w:t>
      </w:r>
      <w:r w:rsidRPr="00E135C6">
        <w:rPr>
          <w:rFonts w:ascii="Avenir LT 35 Light" w:hAnsi="Avenir LT 35 Light" w:cs="Arial"/>
          <w:color w:val="002060"/>
          <w:sz w:val="21"/>
          <w:szCs w:val="21"/>
        </w:rPr>
        <w:tab/>
        <w:t>1%</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p>
    <w:p w:rsidR="00AF35CA" w:rsidRPr="00E135C6" w:rsidRDefault="00AF35CA" w:rsidP="00E135C6">
      <w:pPr>
        <w:rPr>
          <w:rFonts w:ascii="Avenir LT 35 Light" w:hAnsi="Avenir LT 35 Light" w:cs="Arial"/>
          <w:b/>
          <w:color w:val="002060"/>
          <w:sz w:val="21"/>
          <w:szCs w:val="21"/>
        </w:rPr>
      </w:pPr>
      <w:r w:rsidRPr="00E135C6">
        <w:rPr>
          <w:rFonts w:ascii="Avenir LT 35 Light" w:hAnsi="Avenir LT 35 Light" w:cs="Arial"/>
          <w:b/>
          <w:color w:val="002060"/>
          <w:sz w:val="21"/>
          <w:szCs w:val="21"/>
        </w:rPr>
        <w:t xml:space="preserve">How often do you skip </w:t>
      </w:r>
      <w:proofErr w:type="gramStart"/>
      <w:r w:rsidRPr="00E135C6">
        <w:rPr>
          <w:rFonts w:ascii="Avenir LT 35 Light" w:hAnsi="Avenir LT 35 Light" w:cs="Arial"/>
          <w:b/>
          <w:color w:val="002060"/>
          <w:sz w:val="21"/>
          <w:szCs w:val="21"/>
        </w:rPr>
        <w:t>lunch</w:t>
      </w:r>
      <w:proofErr w:type="gramEnd"/>
      <w:r w:rsidRPr="00E135C6">
        <w:rPr>
          <w:rFonts w:ascii="Avenir LT 35 Light" w:hAnsi="Avenir LT 35 Light" w:cs="Arial"/>
          <w:b/>
          <w:color w:val="002060"/>
          <w:sz w:val="21"/>
          <w:szCs w:val="21"/>
        </w:rPr>
        <w:tab/>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Once a week</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33%</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Once fortnight</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11%</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Once month</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10%</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Once 3-6 months</w:t>
      </w:r>
      <w:r w:rsidRPr="00E135C6">
        <w:rPr>
          <w:rFonts w:ascii="Avenir LT 35 Light" w:hAnsi="Avenir LT 35 Light" w:cs="Arial"/>
          <w:color w:val="002060"/>
          <w:sz w:val="21"/>
          <w:szCs w:val="21"/>
        </w:rPr>
        <w:tab/>
        <w:t>7%</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Once a year</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2%</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Never</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36%</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ab/>
      </w:r>
    </w:p>
    <w:p w:rsidR="00AF35CA" w:rsidRPr="00E135C6" w:rsidRDefault="00AF35CA" w:rsidP="00E135C6">
      <w:pPr>
        <w:rPr>
          <w:rFonts w:ascii="Avenir LT 35 Light" w:hAnsi="Avenir LT 35 Light" w:cs="Arial"/>
          <w:b/>
          <w:color w:val="002060"/>
          <w:sz w:val="21"/>
          <w:szCs w:val="21"/>
        </w:rPr>
      </w:pPr>
      <w:r w:rsidRPr="00E135C6">
        <w:rPr>
          <w:rFonts w:ascii="Avenir LT 35 Light" w:hAnsi="Avenir LT 35 Light" w:cs="Arial"/>
          <w:b/>
          <w:color w:val="002060"/>
          <w:sz w:val="21"/>
          <w:szCs w:val="21"/>
        </w:rPr>
        <w:t>Do you think you would be more productive if you used your lunch break to relax, learn something new or interact with others?</w:t>
      </w:r>
      <w:r w:rsidRPr="00E135C6">
        <w:rPr>
          <w:rFonts w:ascii="Avenir LT 35 Light" w:hAnsi="Avenir LT 35 Light" w:cs="Arial"/>
          <w:b/>
          <w:color w:val="002060"/>
          <w:sz w:val="21"/>
          <w:szCs w:val="21"/>
        </w:rPr>
        <w:tab/>
      </w:r>
    </w:p>
    <w:p w:rsidR="00AF35CA" w:rsidRPr="00E135C6" w:rsidRDefault="00AF35CA" w:rsidP="00E135C6">
      <w:pPr>
        <w:rPr>
          <w:rFonts w:ascii="Avenir LT 35 Light" w:hAnsi="Avenir LT 35 Light" w:cs="Arial"/>
          <w:i/>
          <w:color w:val="002060"/>
          <w:sz w:val="21"/>
          <w:szCs w:val="21"/>
        </w:rPr>
      </w:pPr>
      <w:r w:rsidRPr="00E135C6">
        <w:rPr>
          <w:rFonts w:ascii="Avenir LT 35 Light" w:hAnsi="Avenir LT 35 Light" w:cs="Arial"/>
          <w:color w:val="002060"/>
          <w:sz w:val="21"/>
          <w:szCs w:val="21"/>
        </w:rPr>
        <w:t xml:space="preserve">Yes </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i/>
          <w:color w:val="002060"/>
          <w:sz w:val="21"/>
          <w:szCs w:val="21"/>
        </w:rPr>
        <w:t>59%</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Neither</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34%</w:t>
      </w:r>
    </w:p>
    <w:p w:rsidR="00AF35CA" w:rsidRPr="00E135C6" w:rsidRDefault="00AF35CA" w:rsidP="00E135C6">
      <w:pPr>
        <w:rPr>
          <w:rFonts w:ascii="Avenir LT 35 Light" w:hAnsi="Avenir LT 35 Light" w:cs="Arial"/>
          <w:color w:val="002060"/>
          <w:sz w:val="21"/>
          <w:szCs w:val="21"/>
        </w:rPr>
      </w:pPr>
      <w:r w:rsidRPr="00E135C6">
        <w:rPr>
          <w:rFonts w:ascii="Avenir LT 35 Light" w:hAnsi="Avenir LT 35 Light" w:cs="Arial"/>
          <w:color w:val="002060"/>
          <w:sz w:val="21"/>
          <w:szCs w:val="21"/>
        </w:rPr>
        <w:t xml:space="preserve">No </w:t>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r>
      <w:r w:rsidRPr="00E135C6">
        <w:rPr>
          <w:rFonts w:ascii="Avenir LT 35 Light" w:hAnsi="Avenir LT 35 Light" w:cs="Arial"/>
          <w:color w:val="002060"/>
          <w:sz w:val="21"/>
          <w:szCs w:val="21"/>
        </w:rPr>
        <w:tab/>
        <w:t>6%</w:t>
      </w:r>
    </w:p>
    <w:p w:rsidR="00AF35CA" w:rsidRPr="00AF35CA" w:rsidRDefault="00AF35CA" w:rsidP="00E135C6">
      <w:pPr>
        <w:pStyle w:val="PlainText"/>
        <w:jc w:val="center"/>
        <w:rPr>
          <w:rFonts w:ascii="Avenir LT 35 Light" w:hAnsi="Avenir LT 35 Light" w:cs="Arial"/>
          <w:b/>
          <w:color w:val="002060"/>
          <w:szCs w:val="22"/>
        </w:rPr>
      </w:pPr>
      <w:r>
        <w:rPr>
          <w:rFonts w:ascii="Avenir LT 35 Light" w:hAnsi="Avenir LT 35 Light" w:cs="Arial"/>
          <w:b/>
          <w:color w:val="002060"/>
          <w:szCs w:val="22"/>
        </w:rPr>
        <w:lastRenderedPageBreak/>
        <w:t>-ENDS-</w:t>
      </w:r>
    </w:p>
    <w:p w:rsidR="00AF35CA" w:rsidRDefault="00AF35CA" w:rsidP="00E135C6">
      <w:pPr>
        <w:pStyle w:val="PlainText"/>
        <w:rPr>
          <w:rFonts w:ascii="Avenir LT 55 Roman" w:eastAsia="Times New Roman" w:hAnsi="Avenir LT 55 Roman" w:cs="Arial"/>
          <w:color w:val="002060"/>
          <w:szCs w:val="22"/>
        </w:rPr>
      </w:pPr>
    </w:p>
    <w:p w:rsidR="00AF35CA" w:rsidRPr="00AF35CA" w:rsidRDefault="00AF35CA" w:rsidP="00E135C6">
      <w:pPr>
        <w:pStyle w:val="PlainText"/>
        <w:rPr>
          <w:rFonts w:ascii="Avenir LT 35 Light" w:eastAsia="Times New Roman" w:hAnsi="Avenir LT 35 Light" w:cs="Arial"/>
          <w:b/>
          <w:color w:val="002060"/>
          <w:sz w:val="20"/>
          <w:szCs w:val="20"/>
        </w:rPr>
      </w:pPr>
      <w:r w:rsidRPr="00AF35CA">
        <w:rPr>
          <w:rFonts w:ascii="Avenir LT 35 Light" w:eastAsia="Times New Roman" w:hAnsi="Avenir LT 35 Light" w:cs="Arial"/>
          <w:b/>
          <w:color w:val="002060"/>
          <w:sz w:val="20"/>
          <w:szCs w:val="20"/>
        </w:rPr>
        <w:t>About the research</w:t>
      </w:r>
    </w:p>
    <w:p w:rsidR="00C71AE9" w:rsidRPr="00AF35CA" w:rsidRDefault="00AF35CA" w:rsidP="00E135C6">
      <w:pPr>
        <w:pStyle w:val="PlainText"/>
        <w:rPr>
          <w:rFonts w:ascii="Avenir LT 35 Light" w:eastAsia="Times New Roman" w:hAnsi="Avenir LT 35 Light" w:cs="Arial"/>
          <w:color w:val="002060"/>
          <w:sz w:val="20"/>
          <w:szCs w:val="20"/>
        </w:rPr>
      </w:pPr>
      <w:r w:rsidRPr="00AF35CA">
        <w:rPr>
          <w:rFonts w:ascii="Avenir LT 35 Light" w:eastAsia="Times New Roman" w:hAnsi="Avenir LT 35 Light" w:cs="Arial"/>
          <w:color w:val="002060"/>
          <w:sz w:val="20"/>
          <w:szCs w:val="20"/>
        </w:rPr>
        <w:t xml:space="preserve">The survey asked 1000 Australians how they send their lunch breaks. </w:t>
      </w:r>
      <w:r w:rsidRPr="00AF35CA">
        <w:rPr>
          <w:rFonts w:ascii="Avenir LT 35 Light" w:hAnsi="Avenir LT 35 Light" w:cs="Arial"/>
          <w:color w:val="002060"/>
          <w:sz w:val="20"/>
          <w:szCs w:val="20"/>
        </w:rPr>
        <w:t xml:space="preserve">There was a fairly even gender split, most respondents were 25-44 (44%) while 41% were 45+. They earned </w:t>
      </w:r>
      <w:proofErr w:type="gramStart"/>
      <w:r w:rsidRPr="00AF35CA">
        <w:rPr>
          <w:rFonts w:ascii="Avenir LT 35 Light" w:hAnsi="Avenir LT 35 Light" w:cs="Arial"/>
          <w:color w:val="002060"/>
          <w:sz w:val="20"/>
          <w:szCs w:val="20"/>
        </w:rPr>
        <w:t>between</w:t>
      </w:r>
      <w:r>
        <w:rPr>
          <w:rFonts w:ascii="Avenir LT 35 Light" w:hAnsi="Avenir LT 35 Light" w:cs="Arial"/>
          <w:color w:val="002060"/>
          <w:sz w:val="20"/>
          <w:szCs w:val="20"/>
        </w:rPr>
        <w:t xml:space="preserve"> </w:t>
      </w:r>
      <w:r w:rsidRPr="00AF35CA">
        <w:rPr>
          <w:rFonts w:ascii="Avenir LT 35 Light" w:hAnsi="Avenir LT 35 Light" w:cs="Arial"/>
          <w:color w:val="002060"/>
          <w:sz w:val="20"/>
          <w:szCs w:val="20"/>
        </w:rPr>
        <w:t>$30k-$150k</w:t>
      </w:r>
      <w:proofErr w:type="gramEnd"/>
      <w:r w:rsidRPr="00AF35CA">
        <w:rPr>
          <w:rFonts w:ascii="Avenir LT 35 Light" w:hAnsi="Avenir LT 35 Light" w:cs="Arial"/>
          <w:color w:val="002060"/>
          <w:sz w:val="20"/>
          <w:szCs w:val="20"/>
        </w:rPr>
        <w:t xml:space="preserve">, Most were </w:t>
      </w:r>
      <w:proofErr w:type="spellStart"/>
      <w:r w:rsidRPr="00AF35CA">
        <w:rPr>
          <w:rFonts w:ascii="Avenir LT 35 Light" w:hAnsi="Avenir LT 35 Light" w:cs="Arial"/>
          <w:color w:val="002060"/>
          <w:sz w:val="20"/>
          <w:szCs w:val="20"/>
        </w:rPr>
        <w:t>Syd</w:t>
      </w:r>
      <w:proofErr w:type="spellEnd"/>
      <w:r w:rsidRPr="00AF35CA">
        <w:rPr>
          <w:rFonts w:ascii="Avenir LT 35 Light" w:hAnsi="Avenir LT 35 Light" w:cs="Arial"/>
          <w:color w:val="002060"/>
          <w:sz w:val="20"/>
          <w:szCs w:val="20"/>
        </w:rPr>
        <w:t xml:space="preserve"> and </w:t>
      </w:r>
      <w:proofErr w:type="spellStart"/>
      <w:r w:rsidRPr="00AF35CA">
        <w:rPr>
          <w:rFonts w:ascii="Avenir LT 35 Light" w:hAnsi="Avenir LT 35 Light" w:cs="Arial"/>
          <w:color w:val="002060"/>
          <w:sz w:val="20"/>
          <w:szCs w:val="20"/>
        </w:rPr>
        <w:t>Melb</w:t>
      </w:r>
      <w:proofErr w:type="spellEnd"/>
      <w:r w:rsidRPr="00AF35CA">
        <w:rPr>
          <w:rFonts w:ascii="Avenir LT 35 Light" w:hAnsi="Avenir LT 35 Light" w:cs="Arial"/>
          <w:color w:val="002060"/>
          <w:sz w:val="20"/>
          <w:szCs w:val="20"/>
        </w:rPr>
        <w:t xml:space="preserve"> based and 53% were office-based workers. </w:t>
      </w:r>
    </w:p>
    <w:p w:rsidR="00C71AE9" w:rsidRPr="006224D3" w:rsidRDefault="00C71AE9" w:rsidP="00E135C6">
      <w:pPr>
        <w:widowControl w:val="0"/>
        <w:tabs>
          <w:tab w:val="left" w:pos="2520"/>
          <w:tab w:val="left" w:pos="5760"/>
        </w:tabs>
        <w:jc w:val="both"/>
        <w:rPr>
          <w:rFonts w:ascii="Avenir LT 35 Light" w:hAnsi="Avenir LT 35 Light" w:cs="Arial"/>
          <w:b/>
          <w:color w:val="000066"/>
          <w:lang w:val="nl-NL"/>
        </w:rPr>
      </w:pPr>
    </w:p>
    <w:p w:rsidR="00C71AE9" w:rsidRPr="006224D3" w:rsidRDefault="00C71AE9" w:rsidP="00E135C6">
      <w:pPr>
        <w:widowControl w:val="0"/>
        <w:tabs>
          <w:tab w:val="left" w:pos="2520"/>
          <w:tab w:val="left" w:pos="5760"/>
        </w:tabs>
        <w:jc w:val="both"/>
        <w:rPr>
          <w:rFonts w:ascii="Avenir LT 35 Light" w:hAnsi="Avenir LT 35 Light" w:cs="Arial"/>
          <w:b/>
          <w:color w:val="000066"/>
          <w:lang w:val="nl-NL"/>
        </w:rPr>
      </w:pPr>
      <w:r w:rsidRPr="006224D3">
        <w:rPr>
          <w:rFonts w:ascii="Avenir LT 35 Light" w:hAnsi="Avenir LT 35 Light" w:cs="Arial"/>
          <w:b/>
          <w:color w:val="000066"/>
          <w:lang w:val="nl-NL"/>
        </w:rPr>
        <w:t>About ING DIRECT</w:t>
      </w:r>
    </w:p>
    <w:p w:rsidR="00644FE3" w:rsidRPr="006224D3" w:rsidRDefault="00C71AE9" w:rsidP="00E135C6">
      <w:pPr>
        <w:rPr>
          <w:rFonts w:ascii="Avenir LT 35 Light" w:hAnsi="Avenir LT 35 Light" w:cs="Arial"/>
          <w:b/>
          <w:color w:val="000066"/>
        </w:rPr>
      </w:pPr>
      <w:r w:rsidRPr="006224D3">
        <w:rPr>
          <w:rFonts w:ascii="Avenir LT 35 Light" w:hAnsi="Avenir LT 35 Light" w:cs="Arial"/>
          <w:color w:val="000066"/>
        </w:rPr>
        <w:t xml:space="preserve">ING DIRECT pioneered branchless banking in </w:t>
      </w:r>
      <w:smartTag w:uri="urn:schemas-microsoft-com:office:smarttags" w:element="place">
        <w:smartTag w:uri="urn:schemas-microsoft-com:office:smarttags" w:element="country-region">
          <w:r w:rsidRPr="006224D3">
            <w:rPr>
              <w:rFonts w:ascii="Avenir LT 35 Light" w:hAnsi="Avenir LT 35 Light" w:cs="Arial"/>
              <w:color w:val="000066"/>
            </w:rPr>
            <w:t>Australia</w:t>
          </w:r>
        </w:smartTag>
      </w:smartTag>
      <w:r w:rsidRPr="006224D3">
        <w:rPr>
          <w:rFonts w:ascii="Avenir LT 35 Light" w:hAnsi="Avenir LT 35 Light" w:cs="Arial"/>
          <w:color w:val="000066"/>
        </w:rPr>
        <w:t xml:space="preserve"> by offering the first online, high interest, fee free savings account. Our low cost operating model allows us to pass these savings on to the customer in the form of great value products and services. Today, ING DIRECT has more than 1.4 million customers with $29 billion in deposits and $38 billion in mortgages and a range of products including transaction accounts and superannuation. </w:t>
      </w:r>
      <w:r w:rsidRPr="006224D3">
        <w:rPr>
          <w:rFonts w:ascii="Avenir LT 35 Light" w:hAnsi="Avenir LT 35 Light" w:cs="Arial"/>
          <w:b/>
          <w:color w:val="000066"/>
        </w:rPr>
        <w:t>Please note ING DIRECT is never abbreviated to ING.</w:t>
      </w:r>
    </w:p>
    <w:p w:rsidR="00936086" w:rsidRDefault="00936086" w:rsidP="00E135C6">
      <w:pPr>
        <w:jc w:val="cente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936086" w:rsidRDefault="00936086" w:rsidP="00E135C6">
      <w:pPr>
        <w:rPr>
          <w:rFonts w:ascii="Arial" w:hAnsi="Arial" w:cs="Arial"/>
        </w:rPr>
      </w:pPr>
    </w:p>
    <w:p w:rsidR="0021336F" w:rsidRPr="003A7EE7" w:rsidRDefault="0021336F" w:rsidP="00E135C6">
      <w:pPr>
        <w:rPr>
          <w:rFonts w:ascii="Arial" w:hAnsi="Arial" w:cs="Arial"/>
        </w:rPr>
      </w:pPr>
    </w:p>
    <w:sectPr w:rsidR="0021336F" w:rsidRPr="003A7EE7" w:rsidSect="00CA55A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00" w:rsidRDefault="007E1700">
      <w:r>
        <w:separator/>
      </w:r>
    </w:p>
  </w:endnote>
  <w:endnote w:type="continuationSeparator" w:id="0">
    <w:p w:rsidR="007E1700" w:rsidRDefault="007E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e Havre Sketch Regular">
    <w:panose1 w:val="02000503000000020004"/>
    <w:charset w:val="00"/>
    <w:family w:val="auto"/>
    <w:pitch w:val="variable"/>
    <w:sig w:usb0="A0000AAF" w:usb1="5000005A" w:usb2="00000000" w:usb3="00000000" w:csb0="00000193" w:csb1="00000000"/>
  </w:font>
  <w:font w:name="Avenir LT 35 Light">
    <w:panose1 w:val="020B0303020000020003"/>
    <w:charset w:val="00"/>
    <w:family w:val="swiss"/>
    <w:pitch w:val="variable"/>
    <w:sig w:usb0="80000003" w:usb1="00000042" w:usb2="00000000" w:usb3="00000000" w:csb0="00000001" w:csb1="00000000"/>
  </w:font>
  <w:font w:name="Avenir LT 55 Roman">
    <w:panose1 w:val="020B05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00" w:rsidRDefault="007E1700">
      <w:r>
        <w:separator/>
      </w:r>
    </w:p>
  </w:footnote>
  <w:footnote w:type="continuationSeparator" w:id="0">
    <w:p w:rsidR="007E1700" w:rsidRDefault="007E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1A" w:rsidRDefault="00DE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F6F"/>
    <w:multiLevelType w:val="hybridMultilevel"/>
    <w:tmpl w:val="82B4B1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DA3226"/>
    <w:multiLevelType w:val="hybridMultilevel"/>
    <w:tmpl w:val="12AA4874"/>
    <w:lvl w:ilvl="0" w:tplc="0C090001">
      <w:start w:val="1"/>
      <w:numFmt w:val="bullet"/>
      <w:lvlText w:val=""/>
      <w:lvlJc w:val="left"/>
      <w:pPr>
        <w:ind w:left="5040" w:hanging="360"/>
      </w:pPr>
      <w:rPr>
        <w:rFonts w:ascii="Symbol" w:hAnsi="Symbol" w:hint="default"/>
      </w:rPr>
    </w:lvl>
    <w:lvl w:ilvl="1" w:tplc="0C090003" w:tentative="1">
      <w:start w:val="1"/>
      <w:numFmt w:val="bullet"/>
      <w:lvlText w:val="o"/>
      <w:lvlJc w:val="left"/>
      <w:pPr>
        <w:ind w:left="5760" w:hanging="360"/>
      </w:pPr>
      <w:rPr>
        <w:rFonts w:ascii="Courier New" w:hAnsi="Courier New" w:cs="Courier New" w:hint="default"/>
      </w:rPr>
    </w:lvl>
    <w:lvl w:ilvl="2" w:tplc="0C090005" w:tentative="1">
      <w:start w:val="1"/>
      <w:numFmt w:val="bullet"/>
      <w:lvlText w:val=""/>
      <w:lvlJc w:val="left"/>
      <w:pPr>
        <w:ind w:left="6480" w:hanging="360"/>
      </w:pPr>
      <w:rPr>
        <w:rFonts w:ascii="Wingdings" w:hAnsi="Wingdings" w:hint="default"/>
      </w:rPr>
    </w:lvl>
    <w:lvl w:ilvl="3" w:tplc="0C090001" w:tentative="1">
      <w:start w:val="1"/>
      <w:numFmt w:val="bullet"/>
      <w:lvlText w:val=""/>
      <w:lvlJc w:val="left"/>
      <w:pPr>
        <w:ind w:left="7200" w:hanging="360"/>
      </w:pPr>
      <w:rPr>
        <w:rFonts w:ascii="Symbol" w:hAnsi="Symbol" w:hint="default"/>
      </w:rPr>
    </w:lvl>
    <w:lvl w:ilvl="4" w:tplc="0C090003" w:tentative="1">
      <w:start w:val="1"/>
      <w:numFmt w:val="bullet"/>
      <w:lvlText w:val="o"/>
      <w:lvlJc w:val="left"/>
      <w:pPr>
        <w:ind w:left="7920" w:hanging="360"/>
      </w:pPr>
      <w:rPr>
        <w:rFonts w:ascii="Courier New" w:hAnsi="Courier New" w:cs="Courier New" w:hint="default"/>
      </w:rPr>
    </w:lvl>
    <w:lvl w:ilvl="5" w:tplc="0C090005" w:tentative="1">
      <w:start w:val="1"/>
      <w:numFmt w:val="bullet"/>
      <w:lvlText w:val=""/>
      <w:lvlJc w:val="left"/>
      <w:pPr>
        <w:ind w:left="8640" w:hanging="360"/>
      </w:pPr>
      <w:rPr>
        <w:rFonts w:ascii="Wingdings" w:hAnsi="Wingdings" w:hint="default"/>
      </w:rPr>
    </w:lvl>
    <w:lvl w:ilvl="6" w:tplc="0C090001" w:tentative="1">
      <w:start w:val="1"/>
      <w:numFmt w:val="bullet"/>
      <w:lvlText w:val=""/>
      <w:lvlJc w:val="left"/>
      <w:pPr>
        <w:ind w:left="9360" w:hanging="360"/>
      </w:pPr>
      <w:rPr>
        <w:rFonts w:ascii="Symbol" w:hAnsi="Symbol" w:hint="default"/>
      </w:rPr>
    </w:lvl>
    <w:lvl w:ilvl="7" w:tplc="0C090003" w:tentative="1">
      <w:start w:val="1"/>
      <w:numFmt w:val="bullet"/>
      <w:lvlText w:val="o"/>
      <w:lvlJc w:val="left"/>
      <w:pPr>
        <w:ind w:left="10080" w:hanging="360"/>
      </w:pPr>
      <w:rPr>
        <w:rFonts w:ascii="Courier New" w:hAnsi="Courier New" w:cs="Courier New" w:hint="default"/>
      </w:rPr>
    </w:lvl>
    <w:lvl w:ilvl="8" w:tplc="0C090005" w:tentative="1">
      <w:start w:val="1"/>
      <w:numFmt w:val="bullet"/>
      <w:lvlText w:val=""/>
      <w:lvlJc w:val="left"/>
      <w:pPr>
        <w:ind w:left="10800" w:hanging="360"/>
      </w:pPr>
      <w:rPr>
        <w:rFonts w:ascii="Wingdings" w:hAnsi="Wingdings" w:hint="default"/>
      </w:rPr>
    </w:lvl>
  </w:abstractNum>
  <w:abstractNum w:abstractNumId="3">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4">
    <w:nsid w:val="55F30AC4"/>
    <w:multiLevelType w:val="hybridMultilevel"/>
    <w:tmpl w:val="8848B3B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nsid w:val="63C00377"/>
    <w:multiLevelType w:val="hybridMultilevel"/>
    <w:tmpl w:val="5060F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0"/>
    <w:rsid w:val="0000233C"/>
    <w:rsid w:val="00027767"/>
    <w:rsid w:val="00035317"/>
    <w:rsid w:val="000E6C10"/>
    <w:rsid w:val="000F692B"/>
    <w:rsid w:val="0016024D"/>
    <w:rsid w:val="00186873"/>
    <w:rsid w:val="001A7831"/>
    <w:rsid w:val="001C23E3"/>
    <w:rsid w:val="0021336F"/>
    <w:rsid w:val="002409FA"/>
    <w:rsid w:val="002873E5"/>
    <w:rsid w:val="00292A16"/>
    <w:rsid w:val="00292CE3"/>
    <w:rsid w:val="0037261F"/>
    <w:rsid w:val="003A7EE7"/>
    <w:rsid w:val="003F426E"/>
    <w:rsid w:val="00426593"/>
    <w:rsid w:val="00454533"/>
    <w:rsid w:val="00455129"/>
    <w:rsid w:val="004D61D3"/>
    <w:rsid w:val="004F00D0"/>
    <w:rsid w:val="005436D1"/>
    <w:rsid w:val="005828E6"/>
    <w:rsid w:val="005B5AB9"/>
    <w:rsid w:val="005C4924"/>
    <w:rsid w:val="005D7711"/>
    <w:rsid w:val="00620937"/>
    <w:rsid w:val="006224D3"/>
    <w:rsid w:val="00644FE3"/>
    <w:rsid w:val="00692FD2"/>
    <w:rsid w:val="00695272"/>
    <w:rsid w:val="006A22E9"/>
    <w:rsid w:val="006A27DA"/>
    <w:rsid w:val="00704FF0"/>
    <w:rsid w:val="0074412B"/>
    <w:rsid w:val="007951DE"/>
    <w:rsid w:val="007C653C"/>
    <w:rsid w:val="007E1700"/>
    <w:rsid w:val="007F4AE3"/>
    <w:rsid w:val="00823383"/>
    <w:rsid w:val="00846435"/>
    <w:rsid w:val="00851594"/>
    <w:rsid w:val="008F3BAD"/>
    <w:rsid w:val="00921D86"/>
    <w:rsid w:val="00924C3B"/>
    <w:rsid w:val="00936086"/>
    <w:rsid w:val="00981DCE"/>
    <w:rsid w:val="00991391"/>
    <w:rsid w:val="009D06B4"/>
    <w:rsid w:val="00A23D5B"/>
    <w:rsid w:val="00A34B7E"/>
    <w:rsid w:val="00AA0AF0"/>
    <w:rsid w:val="00AE5D56"/>
    <w:rsid w:val="00AF35CA"/>
    <w:rsid w:val="00B239B3"/>
    <w:rsid w:val="00B46AFF"/>
    <w:rsid w:val="00B972D5"/>
    <w:rsid w:val="00C20FA1"/>
    <w:rsid w:val="00C71AE9"/>
    <w:rsid w:val="00C95DB3"/>
    <w:rsid w:val="00CA55A3"/>
    <w:rsid w:val="00CB48BD"/>
    <w:rsid w:val="00D0664D"/>
    <w:rsid w:val="00D530F9"/>
    <w:rsid w:val="00D948BA"/>
    <w:rsid w:val="00DB3F2A"/>
    <w:rsid w:val="00DE3B1A"/>
    <w:rsid w:val="00E135C6"/>
    <w:rsid w:val="00E27E3F"/>
    <w:rsid w:val="00E673BF"/>
    <w:rsid w:val="00EA0B1D"/>
    <w:rsid w:val="00EC257D"/>
    <w:rsid w:val="00F0093E"/>
    <w:rsid w:val="00F015A4"/>
    <w:rsid w:val="00F02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DB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71A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1AE9"/>
    <w:rPr>
      <w:rFonts w:ascii="Calibri" w:eastAsiaTheme="minorHAnsi" w:hAnsi="Calibri" w:cstheme="minorBidi"/>
      <w:sz w:val="22"/>
      <w:szCs w:val="21"/>
      <w:lang w:eastAsia="en-US"/>
    </w:rPr>
  </w:style>
  <w:style w:type="character" w:styleId="Hyperlink">
    <w:name w:val="Hyperlink"/>
    <w:basedOn w:val="DefaultParagraphFont"/>
    <w:uiPriority w:val="99"/>
    <w:rsid w:val="00C71AE9"/>
    <w:rPr>
      <w:rFonts w:cs="Times New Roman"/>
      <w:color w:val="0000FF"/>
      <w:u w:val="single"/>
    </w:rPr>
  </w:style>
  <w:style w:type="paragraph" w:styleId="ListParagraph">
    <w:name w:val="List Paragraph"/>
    <w:basedOn w:val="Normal"/>
    <w:uiPriority w:val="34"/>
    <w:qFormat/>
    <w:rsid w:val="00E673BF"/>
    <w:pPr>
      <w:ind w:left="720"/>
      <w:contextualSpacing/>
    </w:pPr>
  </w:style>
  <w:style w:type="paragraph" w:styleId="BalloonText">
    <w:name w:val="Balloon Text"/>
    <w:basedOn w:val="Normal"/>
    <w:link w:val="BalloonTextChar"/>
    <w:rsid w:val="009D06B4"/>
    <w:rPr>
      <w:rFonts w:ascii="Tahoma" w:hAnsi="Tahoma" w:cs="Tahoma"/>
      <w:sz w:val="16"/>
      <w:szCs w:val="16"/>
    </w:rPr>
  </w:style>
  <w:style w:type="character" w:customStyle="1" w:styleId="BalloonTextChar">
    <w:name w:val="Balloon Text Char"/>
    <w:basedOn w:val="DefaultParagraphFont"/>
    <w:link w:val="BalloonText"/>
    <w:rsid w:val="009D06B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5DB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71A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1AE9"/>
    <w:rPr>
      <w:rFonts w:ascii="Calibri" w:eastAsiaTheme="minorHAnsi" w:hAnsi="Calibri" w:cstheme="minorBidi"/>
      <w:sz w:val="22"/>
      <w:szCs w:val="21"/>
      <w:lang w:eastAsia="en-US"/>
    </w:rPr>
  </w:style>
  <w:style w:type="character" w:styleId="Hyperlink">
    <w:name w:val="Hyperlink"/>
    <w:basedOn w:val="DefaultParagraphFont"/>
    <w:uiPriority w:val="99"/>
    <w:rsid w:val="00C71AE9"/>
    <w:rPr>
      <w:rFonts w:cs="Times New Roman"/>
      <w:color w:val="0000FF"/>
      <w:u w:val="single"/>
    </w:rPr>
  </w:style>
  <w:style w:type="paragraph" w:styleId="ListParagraph">
    <w:name w:val="List Paragraph"/>
    <w:basedOn w:val="Normal"/>
    <w:uiPriority w:val="34"/>
    <w:qFormat/>
    <w:rsid w:val="00E673BF"/>
    <w:pPr>
      <w:ind w:left="720"/>
      <w:contextualSpacing/>
    </w:pPr>
  </w:style>
  <w:style w:type="paragraph" w:styleId="BalloonText">
    <w:name w:val="Balloon Text"/>
    <w:basedOn w:val="Normal"/>
    <w:link w:val="BalloonTextChar"/>
    <w:rsid w:val="009D06B4"/>
    <w:rPr>
      <w:rFonts w:ascii="Tahoma" w:hAnsi="Tahoma" w:cs="Tahoma"/>
      <w:sz w:val="16"/>
      <w:szCs w:val="16"/>
    </w:rPr>
  </w:style>
  <w:style w:type="character" w:customStyle="1" w:styleId="BalloonTextChar">
    <w:name w:val="Balloon Text Char"/>
    <w:basedOn w:val="DefaultParagraphFont"/>
    <w:link w:val="BalloonText"/>
    <w:rsid w:val="009D06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ING DIRECT HR Internal Doc Header.dotx</Template>
  <TotalTime>9</TotalTime>
  <Pages>2</Pages>
  <Words>396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Caroline Thomas</cp:lastModifiedBy>
  <cp:revision>7</cp:revision>
  <dcterms:created xsi:type="dcterms:W3CDTF">2013-07-09T01:21:00Z</dcterms:created>
  <dcterms:modified xsi:type="dcterms:W3CDTF">2013-07-09T01:32:00Z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